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375" w:rsidRPr="006D216C" w:rsidRDefault="00C57375" w:rsidP="00C57375">
      <w:pPr>
        <w:pStyle w:val="Default"/>
        <w:spacing w:after="120"/>
        <w:jc w:val="center"/>
        <w:rPr>
          <w:rFonts w:ascii="Lucida Handwriting" w:hAnsi="Lucida Handwriting" w:cs="Arial"/>
          <w:i/>
          <w:color w:val="auto"/>
          <w:sz w:val="36"/>
          <w:szCs w:val="36"/>
        </w:rPr>
      </w:pPr>
      <w:r w:rsidRPr="006D216C">
        <w:rPr>
          <w:rFonts w:ascii="Lucida Handwriting" w:eastAsiaTheme="majorEastAsia" w:hAnsi="Lucida Handwriting" w:cs="Arial"/>
          <w:bCs/>
          <w:i/>
          <w:color w:val="auto"/>
          <w:sz w:val="36"/>
          <w:szCs w:val="36"/>
        </w:rPr>
        <w:t>Portarlington Neighbourhood House Inc</w:t>
      </w:r>
    </w:p>
    <w:p w:rsidR="00C57375" w:rsidRDefault="00C57375" w:rsidP="006D216C"/>
    <w:p w:rsidR="00C57375" w:rsidRPr="00BA12D1" w:rsidRDefault="00C57375" w:rsidP="006D216C">
      <w:pPr>
        <w:jc w:val="center"/>
      </w:pPr>
      <w:r w:rsidRPr="00BA12D1">
        <w:rPr>
          <w:noProof/>
          <w:lang w:eastAsia="en-AU"/>
        </w:rPr>
        <w:drawing>
          <wp:inline distT="0" distB="0" distL="0" distR="0" wp14:anchorId="758676CE" wp14:editId="4288A4FD">
            <wp:extent cx="3182815" cy="388000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3010" cy="3880241"/>
                    </a:xfrm>
                    <a:prstGeom prst="rect">
                      <a:avLst/>
                    </a:prstGeom>
                    <a:noFill/>
                    <a:ln>
                      <a:noFill/>
                    </a:ln>
                  </pic:spPr>
                </pic:pic>
              </a:graphicData>
            </a:graphic>
          </wp:inline>
        </w:drawing>
      </w:r>
    </w:p>
    <w:p w:rsidR="00C57375" w:rsidRDefault="00C57375" w:rsidP="006D216C"/>
    <w:p w:rsidR="00C57375" w:rsidRDefault="00C57375" w:rsidP="006D216C"/>
    <w:p w:rsidR="00C57375" w:rsidRPr="006D216C" w:rsidRDefault="00C57375" w:rsidP="006D216C">
      <w:pPr>
        <w:jc w:val="center"/>
        <w:rPr>
          <w:rFonts w:ascii="Lucida Handwriting" w:hAnsi="Lucida Handwriting"/>
          <w:sz w:val="36"/>
          <w:szCs w:val="36"/>
        </w:rPr>
      </w:pPr>
      <w:r w:rsidRPr="006D216C">
        <w:rPr>
          <w:rFonts w:ascii="Lucida Handwriting" w:hAnsi="Lucida Handwriting"/>
          <w:sz w:val="36"/>
          <w:szCs w:val="36"/>
        </w:rPr>
        <w:t>AGM Agenda &amp;</w:t>
      </w:r>
    </w:p>
    <w:p w:rsidR="00C57375" w:rsidRPr="006D216C" w:rsidRDefault="00C57375" w:rsidP="006D216C">
      <w:pPr>
        <w:jc w:val="center"/>
        <w:rPr>
          <w:rFonts w:ascii="Lucida Handwriting" w:hAnsi="Lucida Handwriting"/>
          <w:sz w:val="36"/>
          <w:szCs w:val="36"/>
        </w:rPr>
      </w:pPr>
      <w:r w:rsidRPr="006D216C">
        <w:rPr>
          <w:rFonts w:ascii="Lucida Handwriting" w:hAnsi="Lucida Handwriting"/>
          <w:sz w:val="36"/>
          <w:szCs w:val="36"/>
        </w:rPr>
        <w:t>Annual Report</w:t>
      </w:r>
      <w:r w:rsidR="00AA1A32">
        <w:rPr>
          <w:rFonts w:ascii="Lucida Handwriting" w:hAnsi="Lucida Handwriting"/>
          <w:sz w:val="36"/>
          <w:szCs w:val="36"/>
        </w:rPr>
        <w:t xml:space="preserve"> </w:t>
      </w:r>
      <w:r w:rsidRPr="006D216C">
        <w:rPr>
          <w:rFonts w:ascii="Lucida Handwriting" w:hAnsi="Lucida Handwriting"/>
          <w:sz w:val="36"/>
          <w:szCs w:val="36"/>
        </w:rPr>
        <w:t>202</w:t>
      </w:r>
      <w:r w:rsidR="003D5443">
        <w:rPr>
          <w:rFonts w:ascii="Lucida Handwriting" w:hAnsi="Lucida Handwriting"/>
          <w:sz w:val="36"/>
          <w:szCs w:val="36"/>
        </w:rPr>
        <w:t>3</w:t>
      </w:r>
      <w:r w:rsidRPr="006D216C">
        <w:rPr>
          <w:rFonts w:ascii="Lucida Handwriting" w:hAnsi="Lucida Handwriting"/>
          <w:sz w:val="36"/>
          <w:szCs w:val="36"/>
        </w:rPr>
        <w:t>-202</w:t>
      </w:r>
      <w:r w:rsidR="003D5443">
        <w:rPr>
          <w:rFonts w:ascii="Lucida Handwriting" w:hAnsi="Lucida Handwriting"/>
          <w:sz w:val="36"/>
          <w:szCs w:val="36"/>
        </w:rPr>
        <w:t>4</w:t>
      </w:r>
    </w:p>
    <w:p w:rsidR="00C57375" w:rsidRDefault="00C57375" w:rsidP="006D216C"/>
    <w:p w:rsidR="00C57375" w:rsidRDefault="00C57375" w:rsidP="006D216C"/>
    <w:p w:rsidR="00C57375" w:rsidRDefault="00C57375" w:rsidP="006D216C"/>
    <w:p w:rsidR="00C57375" w:rsidRDefault="00C57375" w:rsidP="006D216C"/>
    <w:p w:rsidR="00C57375" w:rsidRDefault="00C57375" w:rsidP="006D216C"/>
    <w:p w:rsidR="00C57375" w:rsidRDefault="00C57375" w:rsidP="006D216C"/>
    <w:p w:rsidR="00C57375" w:rsidRDefault="00C57375" w:rsidP="006D216C"/>
    <w:p w:rsidR="00C57375" w:rsidRPr="000D0E15" w:rsidRDefault="00C57375" w:rsidP="006D216C">
      <w:pPr>
        <w:spacing w:after="0"/>
        <w:rPr>
          <w:sz w:val="18"/>
          <w:szCs w:val="18"/>
        </w:rPr>
      </w:pPr>
      <w:r w:rsidRPr="000D0E15">
        <w:rPr>
          <w:sz w:val="18"/>
          <w:szCs w:val="18"/>
        </w:rPr>
        <w:t>87 Newcombe St PORTARLINGTON Vic 3223</w:t>
      </w:r>
    </w:p>
    <w:p w:rsidR="00C57375" w:rsidRPr="000D0E15" w:rsidRDefault="00C57375" w:rsidP="006D216C">
      <w:pPr>
        <w:spacing w:after="0"/>
        <w:rPr>
          <w:sz w:val="18"/>
          <w:szCs w:val="18"/>
        </w:rPr>
      </w:pPr>
      <w:r w:rsidRPr="000D0E15">
        <w:rPr>
          <w:sz w:val="18"/>
          <w:szCs w:val="18"/>
        </w:rPr>
        <w:t>Telephone 5259 2290</w:t>
      </w:r>
    </w:p>
    <w:p w:rsidR="00C57375" w:rsidRPr="00556A6F" w:rsidRDefault="00C57375" w:rsidP="006D216C">
      <w:pPr>
        <w:spacing w:after="0"/>
        <w:rPr>
          <w:sz w:val="18"/>
          <w:szCs w:val="18"/>
        </w:rPr>
      </w:pPr>
      <w:r w:rsidRPr="00556A6F">
        <w:rPr>
          <w:sz w:val="18"/>
          <w:szCs w:val="18"/>
        </w:rPr>
        <w:t xml:space="preserve">Email: </w:t>
      </w:r>
      <w:hyperlink r:id="rId9" w:history="1">
        <w:r w:rsidRPr="00556A6F">
          <w:rPr>
            <w:rStyle w:val="Hyperlink"/>
            <w:color w:val="auto"/>
            <w:sz w:val="18"/>
            <w:szCs w:val="18"/>
          </w:rPr>
          <w:t>enquiry@portnh.org.au</w:t>
        </w:r>
      </w:hyperlink>
    </w:p>
    <w:p w:rsidR="00C57375" w:rsidRPr="000D0E15" w:rsidRDefault="00C57375" w:rsidP="006D216C">
      <w:pPr>
        <w:spacing w:after="0"/>
        <w:rPr>
          <w:sz w:val="18"/>
          <w:szCs w:val="18"/>
        </w:rPr>
      </w:pPr>
      <w:r w:rsidRPr="000D0E15">
        <w:rPr>
          <w:sz w:val="18"/>
          <w:szCs w:val="18"/>
        </w:rPr>
        <w:t>Website: www.portnh.org.au</w:t>
      </w:r>
    </w:p>
    <w:p w:rsidR="00C57375" w:rsidRPr="000D0E15" w:rsidRDefault="00C57375" w:rsidP="006D216C">
      <w:pPr>
        <w:spacing w:after="0"/>
        <w:rPr>
          <w:sz w:val="18"/>
          <w:szCs w:val="18"/>
        </w:rPr>
        <w:sectPr w:rsidR="00C57375" w:rsidRPr="000D0E15" w:rsidSect="0067119A">
          <w:footerReference w:type="default" r:id="rId10"/>
          <w:footerReference w:type="first" r:id="rId11"/>
          <w:pgSz w:w="11906" w:h="16838"/>
          <w:pgMar w:top="1440" w:right="1440" w:bottom="1440" w:left="1440" w:header="709" w:footer="709" w:gutter="0"/>
          <w:pgNumType w:start="1"/>
          <w:cols w:space="708"/>
          <w:docGrid w:linePitch="360"/>
        </w:sectPr>
      </w:pPr>
      <w:r w:rsidRPr="000D0E15">
        <w:rPr>
          <w:sz w:val="18"/>
          <w:szCs w:val="18"/>
        </w:rPr>
        <w:t>ABN: 86078 982 172</w:t>
      </w:r>
    </w:p>
    <w:p w:rsidR="00C57375" w:rsidRPr="00C57375" w:rsidRDefault="00C57375" w:rsidP="006D216C">
      <w:pPr>
        <w:pStyle w:val="Heading1"/>
        <w:rPr>
          <w:rStyle w:val="TitleChar"/>
          <w:color w:val="2E74B5" w:themeColor="accent1" w:themeShade="BF"/>
          <w:spacing w:val="0"/>
          <w:kern w:val="0"/>
          <w:sz w:val="52"/>
          <w:szCs w:val="52"/>
          <w:lang w:val="en-AU"/>
          <w14:ligatures w14:val="none"/>
          <w14:cntxtAlts w14:val="0"/>
        </w:rPr>
      </w:pPr>
      <w:bookmarkStart w:id="0" w:name="_Toc178251346"/>
      <w:r w:rsidRPr="00C57375">
        <w:rPr>
          <w:rStyle w:val="TitleChar"/>
          <w:color w:val="2E74B5" w:themeColor="accent1" w:themeShade="BF"/>
          <w:spacing w:val="0"/>
          <w:kern w:val="0"/>
          <w:sz w:val="52"/>
          <w:szCs w:val="52"/>
          <w:lang w:val="en-AU"/>
          <w14:ligatures w14:val="none"/>
          <w14:cntxtAlts w14:val="0"/>
        </w:rPr>
        <w:lastRenderedPageBreak/>
        <w:t xml:space="preserve">AGM </w:t>
      </w:r>
      <w:r w:rsidR="00482439">
        <w:rPr>
          <w:rStyle w:val="TitleChar"/>
          <w:color w:val="2E74B5" w:themeColor="accent1" w:themeShade="BF"/>
          <w:spacing w:val="0"/>
          <w:kern w:val="0"/>
          <w:sz w:val="52"/>
          <w:szCs w:val="52"/>
          <w:lang w:val="en-AU"/>
          <w14:ligatures w14:val="none"/>
          <w14:cntxtAlts w14:val="0"/>
        </w:rPr>
        <w:t xml:space="preserve">2024 </w:t>
      </w:r>
      <w:r w:rsidRPr="00C57375">
        <w:rPr>
          <w:rStyle w:val="TitleChar"/>
          <w:color w:val="2E74B5" w:themeColor="accent1" w:themeShade="BF"/>
          <w:spacing w:val="0"/>
          <w:kern w:val="0"/>
          <w:sz w:val="52"/>
          <w:szCs w:val="52"/>
          <w:lang w:val="en-AU"/>
          <w14:ligatures w14:val="none"/>
          <w14:cntxtAlts w14:val="0"/>
        </w:rPr>
        <w:t>Agenda</w:t>
      </w:r>
      <w:bookmarkEnd w:id="0"/>
    </w:p>
    <w:p w:rsidR="00C57375" w:rsidRPr="003D5443" w:rsidRDefault="00C57375" w:rsidP="000E2A70">
      <w:pPr>
        <w:spacing w:after="0"/>
        <w:rPr>
          <w:rStyle w:val="TitleChar"/>
          <w:rFonts w:asciiTheme="minorHAnsi" w:eastAsiaTheme="minorHAnsi" w:hAnsiTheme="minorHAnsi" w:cstheme="minorHAnsi"/>
          <w:color w:val="FF0000"/>
          <w:spacing w:val="0"/>
          <w:kern w:val="0"/>
          <w:sz w:val="22"/>
          <w:szCs w:val="22"/>
          <w:lang w:val="en-AU"/>
          <w14:ligatures w14:val="none"/>
          <w14:cntxtAlts w14:val="0"/>
        </w:rPr>
      </w:pPr>
      <w:r w:rsidRPr="000E2A70">
        <w:rPr>
          <w:rStyle w:val="TitleChar"/>
          <w:rFonts w:asciiTheme="minorHAnsi" w:eastAsiaTheme="minorHAnsi" w:hAnsiTheme="minorHAnsi" w:cstheme="minorHAnsi"/>
          <w:color w:val="auto"/>
          <w:spacing w:val="0"/>
          <w:kern w:val="0"/>
          <w:sz w:val="22"/>
          <w:szCs w:val="22"/>
          <w:lang w:val="en-AU"/>
          <w14:ligatures w14:val="none"/>
          <w14:cntxtAlts w14:val="0"/>
        </w:rPr>
        <w:t xml:space="preserve">Friday </w:t>
      </w:r>
      <w:r w:rsidR="003D5443">
        <w:rPr>
          <w:rStyle w:val="TitleChar"/>
          <w:rFonts w:asciiTheme="minorHAnsi" w:eastAsiaTheme="minorHAnsi" w:hAnsiTheme="minorHAnsi" w:cstheme="minorHAnsi"/>
          <w:color w:val="auto"/>
          <w:spacing w:val="0"/>
          <w:kern w:val="0"/>
          <w:sz w:val="22"/>
          <w:szCs w:val="22"/>
          <w:lang w:val="en-AU"/>
          <w14:ligatures w14:val="none"/>
          <w14:cntxtAlts w14:val="0"/>
        </w:rPr>
        <w:t>17</w:t>
      </w:r>
      <w:r w:rsidR="003D5443" w:rsidRPr="003D5443">
        <w:rPr>
          <w:rStyle w:val="TitleChar"/>
          <w:rFonts w:asciiTheme="minorHAnsi" w:eastAsiaTheme="minorHAnsi" w:hAnsiTheme="minorHAnsi" w:cstheme="minorHAnsi"/>
          <w:color w:val="auto"/>
          <w:spacing w:val="0"/>
          <w:kern w:val="0"/>
          <w:sz w:val="22"/>
          <w:szCs w:val="22"/>
          <w:vertAlign w:val="superscript"/>
          <w:lang w:val="en-AU"/>
          <w14:ligatures w14:val="none"/>
          <w14:cntxtAlts w14:val="0"/>
        </w:rPr>
        <w:t>th</w:t>
      </w:r>
      <w:r w:rsidR="003D5443">
        <w:rPr>
          <w:rStyle w:val="TitleChar"/>
          <w:rFonts w:asciiTheme="minorHAnsi" w:eastAsiaTheme="minorHAnsi" w:hAnsiTheme="minorHAnsi" w:cstheme="minorHAnsi"/>
          <w:color w:val="auto"/>
          <w:spacing w:val="0"/>
          <w:kern w:val="0"/>
          <w:sz w:val="22"/>
          <w:szCs w:val="22"/>
          <w:lang w:val="en-AU"/>
          <w14:ligatures w14:val="none"/>
          <w14:cntxtAlts w14:val="0"/>
        </w:rPr>
        <w:t xml:space="preserve"> </w:t>
      </w:r>
      <w:r w:rsidRPr="000E2A70">
        <w:rPr>
          <w:rStyle w:val="TitleChar"/>
          <w:rFonts w:asciiTheme="minorHAnsi" w:eastAsiaTheme="minorHAnsi" w:hAnsiTheme="minorHAnsi" w:cstheme="minorHAnsi"/>
          <w:color w:val="auto"/>
          <w:spacing w:val="0"/>
          <w:kern w:val="0"/>
          <w:sz w:val="22"/>
          <w:szCs w:val="22"/>
          <w:lang w:val="en-AU"/>
          <w14:ligatures w14:val="none"/>
          <w14:cntxtAlts w14:val="0"/>
        </w:rPr>
        <w:t>October 202</w:t>
      </w:r>
      <w:r w:rsidR="003D5443">
        <w:rPr>
          <w:rStyle w:val="TitleChar"/>
          <w:rFonts w:asciiTheme="minorHAnsi" w:eastAsiaTheme="minorHAnsi" w:hAnsiTheme="minorHAnsi" w:cstheme="minorHAnsi"/>
          <w:color w:val="auto"/>
          <w:spacing w:val="0"/>
          <w:kern w:val="0"/>
          <w:sz w:val="22"/>
          <w:szCs w:val="22"/>
          <w:lang w:val="en-AU"/>
          <w14:ligatures w14:val="none"/>
          <w14:cntxtAlts w14:val="0"/>
        </w:rPr>
        <w:t>4</w:t>
      </w:r>
      <w:r w:rsidR="000E2A70" w:rsidRPr="00A13A26">
        <w:rPr>
          <w:rStyle w:val="TitleChar"/>
          <w:rFonts w:asciiTheme="minorHAnsi" w:eastAsiaTheme="minorHAnsi" w:hAnsiTheme="minorHAnsi" w:cstheme="minorHAnsi"/>
          <w:color w:val="auto"/>
          <w:spacing w:val="0"/>
          <w:kern w:val="0"/>
          <w:sz w:val="22"/>
          <w:szCs w:val="22"/>
          <w:lang w:val="en-AU"/>
          <w14:ligatures w14:val="none"/>
          <w14:cntxtAlts w14:val="0"/>
        </w:rPr>
        <w:t xml:space="preserve">, </w:t>
      </w:r>
      <w:r w:rsidR="00A13A26">
        <w:rPr>
          <w:rStyle w:val="TitleChar"/>
          <w:rFonts w:asciiTheme="minorHAnsi" w:eastAsiaTheme="minorHAnsi" w:hAnsiTheme="minorHAnsi" w:cstheme="minorHAnsi"/>
          <w:color w:val="auto"/>
          <w:spacing w:val="0"/>
          <w:kern w:val="0"/>
          <w:sz w:val="22"/>
          <w:szCs w:val="22"/>
          <w:lang w:val="en-AU"/>
          <w14:ligatures w14:val="none"/>
          <w14:cntxtAlts w14:val="0"/>
        </w:rPr>
        <w:t>5.00pm in Parkview Room</w:t>
      </w:r>
    </w:p>
    <w:p w:rsidR="008147C7" w:rsidRPr="000E2A70" w:rsidRDefault="008147C7" w:rsidP="000E2A70">
      <w:pPr>
        <w:spacing w:after="0"/>
        <w:rPr>
          <w:rStyle w:val="TitleChar"/>
          <w:rFonts w:asciiTheme="minorHAnsi" w:eastAsiaTheme="minorHAnsi" w:hAnsiTheme="minorHAnsi" w:cstheme="minorHAnsi"/>
          <w:color w:val="auto"/>
          <w:spacing w:val="0"/>
          <w:kern w:val="0"/>
          <w:sz w:val="22"/>
          <w:szCs w:val="22"/>
          <w:lang w:val="en-AU"/>
          <w14:ligatures w14:val="none"/>
          <w14:cntxtAlts w14:val="0"/>
        </w:rPr>
      </w:pPr>
    </w:p>
    <w:p w:rsidR="000E2A70" w:rsidRPr="008147C7" w:rsidRDefault="000E2A70" w:rsidP="00FE36AC">
      <w:pPr>
        <w:pStyle w:val="ListParagraph"/>
        <w:numPr>
          <w:ilvl w:val="0"/>
          <w:numId w:val="16"/>
        </w:numPr>
        <w:tabs>
          <w:tab w:val="left" w:pos="817"/>
        </w:tabs>
        <w:spacing w:after="0"/>
        <w:rPr>
          <w:bCs/>
        </w:rPr>
      </w:pPr>
      <w:r w:rsidRPr="008147C7">
        <w:rPr>
          <w:bCs/>
        </w:rPr>
        <w:t xml:space="preserve">Welcome and </w:t>
      </w:r>
      <w:r w:rsidR="00A13A26">
        <w:rPr>
          <w:bCs/>
        </w:rPr>
        <w:t xml:space="preserve">note </w:t>
      </w:r>
      <w:r w:rsidRPr="008147C7">
        <w:rPr>
          <w:bCs/>
        </w:rPr>
        <w:t>apologies (quorum =20)</w:t>
      </w:r>
    </w:p>
    <w:p w:rsidR="000E2A70" w:rsidRPr="008147C7" w:rsidRDefault="008147C7" w:rsidP="000E2A70">
      <w:pPr>
        <w:tabs>
          <w:tab w:val="left" w:pos="817"/>
        </w:tabs>
        <w:spacing w:after="0"/>
        <w:ind w:left="113"/>
        <w:rPr>
          <w:bCs/>
        </w:rPr>
      </w:pPr>
      <w:r>
        <w:rPr>
          <w:bCs/>
        </w:rPr>
        <w:t>3</w:t>
      </w:r>
      <w:r w:rsidR="000E2A70" w:rsidRPr="008147C7">
        <w:rPr>
          <w:bCs/>
        </w:rPr>
        <w:tab/>
        <w:t>Minutes for approval</w:t>
      </w:r>
    </w:p>
    <w:p w:rsidR="000E2A70" w:rsidRPr="008147C7" w:rsidRDefault="000E2A70" w:rsidP="00FE36AC">
      <w:pPr>
        <w:pStyle w:val="ListParagraph"/>
        <w:numPr>
          <w:ilvl w:val="0"/>
          <w:numId w:val="17"/>
        </w:numPr>
        <w:tabs>
          <w:tab w:val="left" w:pos="993"/>
        </w:tabs>
        <w:spacing w:after="0"/>
        <w:ind w:left="1276"/>
      </w:pPr>
      <w:r w:rsidRPr="008147C7">
        <w:t xml:space="preserve">Minutes of AGM held on </w:t>
      </w:r>
      <w:r w:rsidR="003D5443">
        <w:t>20</w:t>
      </w:r>
      <w:r w:rsidR="003D5443" w:rsidRPr="003D5443">
        <w:rPr>
          <w:vertAlign w:val="superscript"/>
        </w:rPr>
        <w:t>th</w:t>
      </w:r>
      <w:r w:rsidR="003D5443">
        <w:t xml:space="preserve"> October 2023</w:t>
      </w:r>
    </w:p>
    <w:p w:rsidR="000E2A70" w:rsidRPr="008147C7" w:rsidRDefault="000E2A70" w:rsidP="00FE36AC">
      <w:pPr>
        <w:pStyle w:val="ListParagraph"/>
        <w:numPr>
          <w:ilvl w:val="0"/>
          <w:numId w:val="17"/>
        </w:numPr>
        <w:tabs>
          <w:tab w:val="left" w:pos="993"/>
        </w:tabs>
        <w:spacing w:after="0"/>
        <w:ind w:left="1276"/>
      </w:pPr>
      <w:r w:rsidRPr="008147C7">
        <w:t xml:space="preserve">Minutes of </w:t>
      </w:r>
      <w:r w:rsidR="003D5443">
        <w:t xml:space="preserve">Special </w:t>
      </w:r>
      <w:r w:rsidRPr="008147C7">
        <w:t xml:space="preserve">General Meeting held on </w:t>
      </w:r>
      <w:r w:rsidR="003D5443">
        <w:t>19</w:t>
      </w:r>
      <w:r w:rsidR="003D5443" w:rsidRPr="003D5443">
        <w:rPr>
          <w:vertAlign w:val="superscript"/>
        </w:rPr>
        <w:t>th</w:t>
      </w:r>
      <w:r w:rsidR="003D5443">
        <w:t xml:space="preserve"> June 2023</w:t>
      </w:r>
    </w:p>
    <w:p w:rsidR="000E2A70" w:rsidRPr="008147C7" w:rsidRDefault="008147C7" w:rsidP="000E2A70">
      <w:pPr>
        <w:tabs>
          <w:tab w:val="left" w:pos="817"/>
        </w:tabs>
        <w:spacing w:after="0"/>
        <w:ind w:left="113"/>
        <w:rPr>
          <w:bCs/>
        </w:rPr>
      </w:pPr>
      <w:r>
        <w:rPr>
          <w:bCs/>
        </w:rPr>
        <w:t>4</w:t>
      </w:r>
      <w:r w:rsidR="000E2A70" w:rsidRPr="008147C7">
        <w:rPr>
          <w:bCs/>
        </w:rPr>
        <w:tab/>
        <w:t>Accept financial report for the year ended 30 June 202</w:t>
      </w:r>
      <w:r w:rsidR="003D5443">
        <w:rPr>
          <w:bCs/>
        </w:rPr>
        <w:t>4</w:t>
      </w:r>
    </w:p>
    <w:p w:rsidR="000E2A70" w:rsidRPr="008147C7" w:rsidRDefault="008147C7" w:rsidP="000E2A70">
      <w:pPr>
        <w:tabs>
          <w:tab w:val="left" w:pos="817"/>
        </w:tabs>
        <w:spacing w:after="0"/>
        <w:ind w:left="113"/>
        <w:rPr>
          <w:bCs/>
        </w:rPr>
      </w:pPr>
      <w:r>
        <w:rPr>
          <w:bCs/>
        </w:rPr>
        <w:t>5</w:t>
      </w:r>
      <w:r w:rsidR="000E2A70" w:rsidRPr="008147C7">
        <w:rPr>
          <w:bCs/>
        </w:rPr>
        <w:tab/>
        <w:t>Accept annual strategic performance report 202</w:t>
      </w:r>
      <w:r w:rsidR="003D5443">
        <w:rPr>
          <w:bCs/>
        </w:rPr>
        <w:t>3-24</w:t>
      </w:r>
    </w:p>
    <w:p w:rsidR="000E2A70" w:rsidRPr="008147C7" w:rsidRDefault="008147C7" w:rsidP="000E2A70">
      <w:pPr>
        <w:tabs>
          <w:tab w:val="left" w:pos="817"/>
        </w:tabs>
        <w:spacing w:after="0"/>
        <w:ind w:left="113"/>
        <w:rPr>
          <w:bCs/>
        </w:rPr>
      </w:pPr>
      <w:r>
        <w:rPr>
          <w:bCs/>
        </w:rPr>
        <w:t>6</w:t>
      </w:r>
      <w:r w:rsidR="000E2A70" w:rsidRPr="008147C7">
        <w:rPr>
          <w:bCs/>
        </w:rPr>
        <w:tab/>
        <w:t xml:space="preserve">Election of members to the Committee of Management </w:t>
      </w:r>
    </w:p>
    <w:p w:rsidR="000E2A70" w:rsidRPr="008147C7" w:rsidRDefault="000E2A70" w:rsidP="00137CA0">
      <w:pPr>
        <w:pStyle w:val="ListParagraph"/>
        <w:numPr>
          <w:ilvl w:val="0"/>
          <w:numId w:val="23"/>
        </w:numPr>
        <w:spacing w:after="0"/>
        <w:ind w:left="1276"/>
      </w:pPr>
      <w:r w:rsidRPr="008147C7">
        <w:t>President</w:t>
      </w:r>
    </w:p>
    <w:p w:rsidR="000E2A70" w:rsidRDefault="000E2A70" w:rsidP="00137CA0">
      <w:pPr>
        <w:pStyle w:val="ListParagraph"/>
        <w:numPr>
          <w:ilvl w:val="0"/>
          <w:numId w:val="4"/>
        </w:numPr>
        <w:spacing w:after="0"/>
        <w:ind w:left="1276"/>
        <w:contextualSpacing w:val="0"/>
        <w:jc w:val="left"/>
      </w:pPr>
      <w:r w:rsidRPr="008147C7">
        <w:t>Vice-President</w:t>
      </w:r>
      <w:r w:rsidR="00B00873" w:rsidRPr="008147C7">
        <w:t xml:space="preserve"> </w:t>
      </w:r>
    </w:p>
    <w:p w:rsidR="007B2968" w:rsidRPr="008147C7" w:rsidRDefault="007B2968" w:rsidP="00FE36AC">
      <w:pPr>
        <w:pStyle w:val="ListParagraph"/>
        <w:numPr>
          <w:ilvl w:val="0"/>
          <w:numId w:val="4"/>
        </w:numPr>
        <w:spacing w:after="0"/>
        <w:ind w:left="1276"/>
        <w:contextualSpacing w:val="0"/>
        <w:jc w:val="left"/>
      </w:pPr>
      <w:r>
        <w:t>Secretary</w:t>
      </w:r>
    </w:p>
    <w:p w:rsidR="000E2A70" w:rsidRPr="008147C7" w:rsidRDefault="000E2A70" w:rsidP="00FE36AC">
      <w:pPr>
        <w:pStyle w:val="ListParagraph"/>
        <w:numPr>
          <w:ilvl w:val="0"/>
          <w:numId w:val="4"/>
        </w:numPr>
        <w:spacing w:after="0"/>
        <w:ind w:left="1276"/>
        <w:contextualSpacing w:val="0"/>
        <w:jc w:val="left"/>
      </w:pPr>
      <w:r w:rsidRPr="008147C7">
        <w:t>General Committee Members</w:t>
      </w:r>
      <w:r w:rsidR="00CD5A83">
        <w:t xml:space="preserve"> </w:t>
      </w:r>
    </w:p>
    <w:p w:rsidR="000E2A70" w:rsidRPr="008147C7" w:rsidRDefault="00CD5A83" w:rsidP="00AA1A32">
      <w:pPr>
        <w:tabs>
          <w:tab w:val="left" w:pos="7323"/>
        </w:tabs>
        <w:spacing w:after="0"/>
        <w:ind w:firstLine="720"/>
        <w:rPr>
          <w:i/>
          <w:iCs/>
          <w:sz w:val="16"/>
          <w:szCs w:val="16"/>
        </w:rPr>
      </w:pPr>
      <w:r w:rsidRPr="008147C7">
        <w:rPr>
          <w:i/>
          <w:iCs/>
          <w:sz w:val="16"/>
          <w:szCs w:val="16"/>
        </w:rPr>
        <w:t xml:space="preserve"> </w:t>
      </w:r>
      <w:r w:rsidR="000E2A70" w:rsidRPr="008147C7">
        <w:rPr>
          <w:i/>
          <w:iCs/>
          <w:sz w:val="16"/>
          <w:szCs w:val="16"/>
        </w:rPr>
        <w:t>[The positions of Treasurer and Assistant Treasurer are CoM appointments]</w:t>
      </w:r>
      <w:r w:rsidR="00AA1A32">
        <w:rPr>
          <w:i/>
          <w:iCs/>
          <w:sz w:val="16"/>
          <w:szCs w:val="16"/>
        </w:rPr>
        <w:tab/>
      </w:r>
    </w:p>
    <w:p w:rsidR="000E2A70" w:rsidRPr="008147C7" w:rsidRDefault="008147C7" w:rsidP="008147C7">
      <w:pPr>
        <w:spacing w:after="0"/>
        <w:ind w:left="357"/>
      </w:pPr>
      <w:r>
        <w:rPr>
          <w:bCs/>
        </w:rPr>
        <w:t>7</w:t>
      </w:r>
      <w:r w:rsidR="000E2A70" w:rsidRPr="008147C7">
        <w:rPr>
          <w:bCs/>
        </w:rPr>
        <w:tab/>
      </w:r>
      <w:r w:rsidR="000E2A70" w:rsidRPr="008147C7">
        <w:t>Recognition of 202</w:t>
      </w:r>
      <w:r w:rsidR="003D5443">
        <w:t>4</w:t>
      </w:r>
      <w:r w:rsidR="000E2A70" w:rsidRPr="008147C7">
        <w:t xml:space="preserve"> retiring committee members (President)</w:t>
      </w:r>
    </w:p>
    <w:p w:rsidR="000E2A70" w:rsidRPr="008147C7" w:rsidRDefault="008147C7" w:rsidP="000E2A70">
      <w:pPr>
        <w:ind w:left="360"/>
      </w:pPr>
      <w:r>
        <w:rPr>
          <w:bCs/>
        </w:rPr>
        <w:t>8</w:t>
      </w:r>
      <w:r w:rsidR="000E2A70" w:rsidRPr="008147C7">
        <w:rPr>
          <w:bCs/>
        </w:rPr>
        <w:tab/>
        <w:t>Meeting close</w:t>
      </w:r>
    </w:p>
    <w:p w:rsidR="003D5443" w:rsidRDefault="003D5443" w:rsidP="006D216C">
      <w:pPr>
        <w:pStyle w:val="Heading1"/>
        <w:rPr>
          <w:lang w:val="en-US"/>
        </w:rPr>
      </w:pPr>
    </w:p>
    <w:p w:rsidR="003D5443" w:rsidRDefault="003D5443" w:rsidP="006D216C">
      <w:pPr>
        <w:pStyle w:val="Heading1"/>
        <w:rPr>
          <w:lang w:val="en-US"/>
        </w:rPr>
      </w:pPr>
    </w:p>
    <w:p w:rsidR="00C57375" w:rsidRDefault="00556147" w:rsidP="006D216C">
      <w:pPr>
        <w:pStyle w:val="Heading1"/>
        <w:rPr>
          <w:lang w:val="en-US"/>
        </w:rPr>
      </w:pPr>
      <w:bookmarkStart w:id="1" w:name="_Toc178251347"/>
      <w:r>
        <w:rPr>
          <w:lang w:val="en-US"/>
        </w:rPr>
        <w:t xml:space="preserve">Report </w:t>
      </w:r>
      <w:r w:rsidR="00C57375">
        <w:rPr>
          <w:lang w:val="en-US"/>
        </w:rPr>
        <w:t>Contents</w:t>
      </w:r>
      <w:bookmarkEnd w:id="1"/>
    </w:p>
    <w:bookmarkStart w:id="2" w:name="_GoBack"/>
    <w:bookmarkEnd w:id="2"/>
    <w:p w:rsidR="004D4D11" w:rsidRDefault="00127CD4">
      <w:pPr>
        <w:pStyle w:val="TOC1"/>
        <w:tabs>
          <w:tab w:val="right" w:leader="dot" w:pos="9736"/>
        </w:tabs>
        <w:rPr>
          <w:rFonts w:eastAsiaTheme="minorEastAsia" w:cstheme="minorBidi"/>
          <w:noProof/>
          <w:lang w:eastAsia="en-AU"/>
        </w:rPr>
      </w:pPr>
      <w:r>
        <w:rPr>
          <w:lang w:val="en-US"/>
        </w:rPr>
        <w:fldChar w:fldCharType="begin"/>
      </w:r>
      <w:r>
        <w:rPr>
          <w:lang w:val="en-US"/>
        </w:rPr>
        <w:instrText xml:space="preserve"> TOC \o "1-2" \h \z \u </w:instrText>
      </w:r>
      <w:r>
        <w:rPr>
          <w:lang w:val="en-US"/>
        </w:rPr>
        <w:fldChar w:fldCharType="separate"/>
      </w:r>
      <w:hyperlink w:anchor="_Toc178251346" w:history="1">
        <w:r w:rsidR="004D4D11" w:rsidRPr="00E7685D">
          <w:rPr>
            <w:rStyle w:val="Hyperlink"/>
            <w:noProof/>
          </w:rPr>
          <w:t>AGM 2024 Agenda</w:t>
        </w:r>
        <w:r w:rsidR="004D4D11">
          <w:rPr>
            <w:noProof/>
            <w:webHidden/>
          </w:rPr>
          <w:tab/>
        </w:r>
        <w:r w:rsidR="004D4D11">
          <w:rPr>
            <w:noProof/>
            <w:webHidden/>
          </w:rPr>
          <w:fldChar w:fldCharType="begin"/>
        </w:r>
        <w:r w:rsidR="004D4D11">
          <w:rPr>
            <w:noProof/>
            <w:webHidden/>
          </w:rPr>
          <w:instrText xml:space="preserve"> PAGEREF _Toc178251346 \h </w:instrText>
        </w:r>
        <w:r w:rsidR="004D4D11">
          <w:rPr>
            <w:noProof/>
            <w:webHidden/>
          </w:rPr>
        </w:r>
        <w:r w:rsidR="004D4D11">
          <w:rPr>
            <w:noProof/>
            <w:webHidden/>
          </w:rPr>
          <w:fldChar w:fldCharType="separate"/>
        </w:r>
        <w:r w:rsidR="004D4D11">
          <w:rPr>
            <w:noProof/>
            <w:webHidden/>
          </w:rPr>
          <w:t>1</w:t>
        </w:r>
        <w:r w:rsidR="004D4D11">
          <w:rPr>
            <w:noProof/>
            <w:webHidden/>
          </w:rPr>
          <w:fldChar w:fldCharType="end"/>
        </w:r>
      </w:hyperlink>
    </w:p>
    <w:p w:rsidR="004D4D11" w:rsidRDefault="004D4D11">
      <w:pPr>
        <w:pStyle w:val="TOC1"/>
        <w:tabs>
          <w:tab w:val="right" w:leader="dot" w:pos="9736"/>
        </w:tabs>
        <w:rPr>
          <w:rFonts w:eastAsiaTheme="minorEastAsia" w:cstheme="minorBidi"/>
          <w:noProof/>
          <w:lang w:eastAsia="en-AU"/>
        </w:rPr>
      </w:pPr>
      <w:hyperlink w:anchor="_Toc178251347" w:history="1">
        <w:r w:rsidRPr="00E7685D">
          <w:rPr>
            <w:rStyle w:val="Hyperlink"/>
            <w:noProof/>
            <w:lang w:val="en-US"/>
          </w:rPr>
          <w:t>Report Contents</w:t>
        </w:r>
        <w:r>
          <w:rPr>
            <w:noProof/>
            <w:webHidden/>
          </w:rPr>
          <w:tab/>
        </w:r>
        <w:r>
          <w:rPr>
            <w:noProof/>
            <w:webHidden/>
          </w:rPr>
          <w:fldChar w:fldCharType="begin"/>
        </w:r>
        <w:r>
          <w:rPr>
            <w:noProof/>
            <w:webHidden/>
          </w:rPr>
          <w:instrText xml:space="preserve"> PAGEREF _Toc178251347 \h </w:instrText>
        </w:r>
        <w:r>
          <w:rPr>
            <w:noProof/>
            <w:webHidden/>
          </w:rPr>
        </w:r>
        <w:r>
          <w:rPr>
            <w:noProof/>
            <w:webHidden/>
          </w:rPr>
          <w:fldChar w:fldCharType="separate"/>
        </w:r>
        <w:r>
          <w:rPr>
            <w:noProof/>
            <w:webHidden/>
          </w:rPr>
          <w:t>1</w:t>
        </w:r>
        <w:r>
          <w:rPr>
            <w:noProof/>
            <w:webHidden/>
          </w:rPr>
          <w:fldChar w:fldCharType="end"/>
        </w:r>
      </w:hyperlink>
    </w:p>
    <w:p w:rsidR="004D4D11" w:rsidRDefault="004D4D11">
      <w:pPr>
        <w:pStyle w:val="TOC1"/>
        <w:tabs>
          <w:tab w:val="right" w:leader="dot" w:pos="9736"/>
        </w:tabs>
        <w:rPr>
          <w:rFonts w:eastAsiaTheme="minorEastAsia" w:cstheme="minorBidi"/>
          <w:noProof/>
          <w:lang w:eastAsia="en-AU"/>
        </w:rPr>
      </w:pPr>
      <w:hyperlink w:anchor="_Toc178251348" w:history="1">
        <w:r w:rsidRPr="00E7685D">
          <w:rPr>
            <w:rStyle w:val="Hyperlink"/>
            <w:noProof/>
          </w:rPr>
          <w:t>Meet the PNH TEAM 2023-24</w:t>
        </w:r>
        <w:r>
          <w:rPr>
            <w:noProof/>
            <w:webHidden/>
          </w:rPr>
          <w:tab/>
        </w:r>
        <w:r>
          <w:rPr>
            <w:noProof/>
            <w:webHidden/>
          </w:rPr>
          <w:fldChar w:fldCharType="begin"/>
        </w:r>
        <w:r>
          <w:rPr>
            <w:noProof/>
            <w:webHidden/>
          </w:rPr>
          <w:instrText xml:space="preserve"> PAGEREF _Toc178251348 \h </w:instrText>
        </w:r>
        <w:r>
          <w:rPr>
            <w:noProof/>
            <w:webHidden/>
          </w:rPr>
        </w:r>
        <w:r>
          <w:rPr>
            <w:noProof/>
            <w:webHidden/>
          </w:rPr>
          <w:fldChar w:fldCharType="separate"/>
        </w:r>
        <w:r>
          <w:rPr>
            <w:noProof/>
            <w:webHidden/>
          </w:rPr>
          <w:t>2</w:t>
        </w:r>
        <w:r>
          <w:rPr>
            <w:noProof/>
            <w:webHidden/>
          </w:rPr>
          <w:fldChar w:fldCharType="end"/>
        </w:r>
      </w:hyperlink>
    </w:p>
    <w:p w:rsidR="004D4D11" w:rsidRDefault="004D4D11">
      <w:pPr>
        <w:pStyle w:val="TOC1"/>
        <w:tabs>
          <w:tab w:val="right" w:leader="dot" w:pos="9736"/>
        </w:tabs>
        <w:rPr>
          <w:rFonts w:eastAsiaTheme="minorEastAsia" w:cstheme="minorBidi"/>
          <w:noProof/>
          <w:lang w:eastAsia="en-AU"/>
        </w:rPr>
      </w:pPr>
      <w:hyperlink w:anchor="_Toc178251349" w:history="1">
        <w:r w:rsidRPr="00E7685D">
          <w:rPr>
            <w:rStyle w:val="Hyperlink"/>
            <w:noProof/>
          </w:rPr>
          <w:t>Financial Report 2023-24</w:t>
        </w:r>
        <w:r>
          <w:rPr>
            <w:noProof/>
            <w:webHidden/>
          </w:rPr>
          <w:tab/>
        </w:r>
        <w:r>
          <w:rPr>
            <w:noProof/>
            <w:webHidden/>
          </w:rPr>
          <w:fldChar w:fldCharType="begin"/>
        </w:r>
        <w:r>
          <w:rPr>
            <w:noProof/>
            <w:webHidden/>
          </w:rPr>
          <w:instrText xml:space="preserve"> PAGEREF _Toc178251349 \h </w:instrText>
        </w:r>
        <w:r>
          <w:rPr>
            <w:noProof/>
            <w:webHidden/>
          </w:rPr>
        </w:r>
        <w:r>
          <w:rPr>
            <w:noProof/>
            <w:webHidden/>
          </w:rPr>
          <w:fldChar w:fldCharType="separate"/>
        </w:r>
        <w:r>
          <w:rPr>
            <w:noProof/>
            <w:webHidden/>
          </w:rPr>
          <w:t>4</w:t>
        </w:r>
        <w:r>
          <w:rPr>
            <w:noProof/>
            <w:webHidden/>
          </w:rPr>
          <w:fldChar w:fldCharType="end"/>
        </w:r>
      </w:hyperlink>
    </w:p>
    <w:p w:rsidR="004D4D11" w:rsidRDefault="004D4D11">
      <w:pPr>
        <w:pStyle w:val="TOC2"/>
        <w:tabs>
          <w:tab w:val="right" w:leader="dot" w:pos="9736"/>
        </w:tabs>
        <w:rPr>
          <w:rFonts w:eastAsiaTheme="minorEastAsia" w:cstheme="minorBidi"/>
          <w:noProof/>
          <w:lang w:eastAsia="en-AU"/>
        </w:rPr>
      </w:pPr>
      <w:hyperlink w:anchor="_Toc178251350" w:history="1">
        <w:r w:rsidRPr="00E7685D">
          <w:rPr>
            <w:rStyle w:val="Hyperlink"/>
            <w:noProof/>
          </w:rPr>
          <w:t>Balance Sheet</w:t>
        </w:r>
        <w:r>
          <w:rPr>
            <w:noProof/>
            <w:webHidden/>
          </w:rPr>
          <w:tab/>
        </w:r>
        <w:r>
          <w:rPr>
            <w:noProof/>
            <w:webHidden/>
          </w:rPr>
          <w:fldChar w:fldCharType="begin"/>
        </w:r>
        <w:r>
          <w:rPr>
            <w:noProof/>
            <w:webHidden/>
          </w:rPr>
          <w:instrText xml:space="preserve"> PAGEREF _Toc178251350 \h </w:instrText>
        </w:r>
        <w:r>
          <w:rPr>
            <w:noProof/>
            <w:webHidden/>
          </w:rPr>
        </w:r>
        <w:r>
          <w:rPr>
            <w:noProof/>
            <w:webHidden/>
          </w:rPr>
          <w:fldChar w:fldCharType="separate"/>
        </w:r>
        <w:r>
          <w:rPr>
            <w:noProof/>
            <w:webHidden/>
          </w:rPr>
          <w:t>5</w:t>
        </w:r>
        <w:r>
          <w:rPr>
            <w:noProof/>
            <w:webHidden/>
          </w:rPr>
          <w:fldChar w:fldCharType="end"/>
        </w:r>
      </w:hyperlink>
    </w:p>
    <w:p w:rsidR="004D4D11" w:rsidRDefault="004D4D11">
      <w:pPr>
        <w:pStyle w:val="TOC2"/>
        <w:tabs>
          <w:tab w:val="right" w:leader="dot" w:pos="9736"/>
        </w:tabs>
        <w:rPr>
          <w:rFonts w:eastAsiaTheme="minorEastAsia" w:cstheme="minorBidi"/>
          <w:noProof/>
          <w:lang w:eastAsia="en-AU"/>
        </w:rPr>
      </w:pPr>
      <w:hyperlink w:anchor="_Toc178251351" w:history="1">
        <w:r w:rsidRPr="00E7685D">
          <w:rPr>
            <w:rStyle w:val="Hyperlink"/>
            <w:noProof/>
          </w:rPr>
          <w:t>Profit &amp; Loss Statement</w:t>
        </w:r>
        <w:r>
          <w:rPr>
            <w:noProof/>
            <w:webHidden/>
          </w:rPr>
          <w:tab/>
        </w:r>
        <w:r>
          <w:rPr>
            <w:noProof/>
            <w:webHidden/>
          </w:rPr>
          <w:fldChar w:fldCharType="begin"/>
        </w:r>
        <w:r>
          <w:rPr>
            <w:noProof/>
            <w:webHidden/>
          </w:rPr>
          <w:instrText xml:space="preserve"> PAGEREF _Toc178251351 \h </w:instrText>
        </w:r>
        <w:r>
          <w:rPr>
            <w:noProof/>
            <w:webHidden/>
          </w:rPr>
        </w:r>
        <w:r>
          <w:rPr>
            <w:noProof/>
            <w:webHidden/>
          </w:rPr>
          <w:fldChar w:fldCharType="separate"/>
        </w:r>
        <w:r>
          <w:rPr>
            <w:noProof/>
            <w:webHidden/>
          </w:rPr>
          <w:t>6</w:t>
        </w:r>
        <w:r>
          <w:rPr>
            <w:noProof/>
            <w:webHidden/>
          </w:rPr>
          <w:fldChar w:fldCharType="end"/>
        </w:r>
      </w:hyperlink>
    </w:p>
    <w:p w:rsidR="004D4D11" w:rsidRDefault="004D4D11">
      <w:pPr>
        <w:pStyle w:val="TOC2"/>
        <w:tabs>
          <w:tab w:val="right" w:leader="dot" w:pos="9736"/>
        </w:tabs>
        <w:rPr>
          <w:rFonts w:eastAsiaTheme="minorEastAsia" w:cstheme="minorBidi"/>
          <w:noProof/>
          <w:lang w:eastAsia="en-AU"/>
        </w:rPr>
      </w:pPr>
      <w:hyperlink w:anchor="_Toc178251352" w:history="1">
        <w:r w:rsidRPr="00E7685D">
          <w:rPr>
            <w:rStyle w:val="Hyperlink"/>
            <w:noProof/>
          </w:rPr>
          <w:t>Summary of profit &amp; loss (operational surplus)</w:t>
        </w:r>
        <w:r>
          <w:rPr>
            <w:noProof/>
            <w:webHidden/>
          </w:rPr>
          <w:tab/>
        </w:r>
        <w:r>
          <w:rPr>
            <w:noProof/>
            <w:webHidden/>
          </w:rPr>
          <w:fldChar w:fldCharType="begin"/>
        </w:r>
        <w:r>
          <w:rPr>
            <w:noProof/>
            <w:webHidden/>
          </w:rPr>
          <w:instrText xml:space="preserve"> PAGEREF _Toc178251352 \h </w:instrText>
        </w:r>
        <w:r>
          <w:rPr>
            <w:noProof/>
            <w:webHidden/>
          </w:rPr>
        </w:r>
        <w:r>
          <w:rPr>
            <w:noProof/>
            <w:webHidden/>
          </w:rPr>
          <w:fldChar w:fldCharType="separate"/>
        </w:r>
        <w:r>
          <w:rPr>
            <w:noProof/>
            <w:webHidden/>
          </w:rPr>
          <w:t>7</w:t>
        </w:r>
        <w:r>
          <w:rPr>
            <w:noProof/>
            <w:webHidden/>
          </w:rPr>
          <w:fldChar w:fldCharType="end"/>
        </w:r>
      </w:hyperlink>
    </w:p>
    <w:p w:rsidR="004D4D11" w:rsidRDefault="004D4D11">
      <w:pPr>
        <w:pStyle w:val="TOC2"/>
        <w:tabs>
          <w:tab w:val="right" w:leader="dot" w:pos="9736"/>
        </w:tabs>
        <w:rPr>
          <w:rFonts w:eastAsiaTheme="minorEastAsia" w:cstheme="minorBidi"/>
          <w:noProof/>
          <w:lang w:eastAsia="en-AU"/>
        </w:rPr>
      </w:pPr>
      <w:hyperlink w:anchor="_Toc178251353" w:history="1">
        <w:r w:rsidRPr="00E7685D">
          <w:rPr>
            <w:rStyle w:val="Hyperlink"/>
            <w:noProof/>
          </w:rPr>
          <w:t>Grants, Sponsorship &amp; Donations</w:t>
        </w:r>
        <w:r>
          <w:rPr>
            <w:noProof/>
            <w:webHidden/>
          </w:rPr>
          <w:tab/>
        </w:r>
        <w:r>
          <w:rPr>
            <w:noProof/>
            <w:webHidden/>
          </w:rPr>
          <w:fldChar w:fldCharType="begin"/>
        </w:r>
        <w:r>
          <w:rPr>
            <w:noProof/>
            <w:webHidden/>
          </w:rPr>
          <w:instrText xml:space="preserve"> PAGEREF _Toc178251353 \h </w:instrText>
        </w:r>
        <w:r>
          <w:rPr>
            <w:noProof/>
            <w:webHidden/>
          </w:rPr>
        </w:r>
        <w:r>
          <w:rPr>
            <w:noProof/>
            <w:webHidden/>
          </w:rPr>
          <w:fldChar w:fldCharType="separate"/>
        </w:r>
        <w:r>
          <w:rPr>
            <w:noProof/>
            <w:webHidden/>
          </w:rPr>
          <w:t>8</w:t>
        </w:r>
        <w:r>
          <w:rPr>
            <w:noProof/>
            <w:webHidden/>
          </w:rPr>
          <w:fldChar w:fldCharType="end"/>
        </w:r>
      </w:hyperlink>
    </w:p>
    <w:p w:rsidR="004D4D11" w:rsidRDefault="004D4D11">
      <w:pPr>
        <w:pStyle w:val="TOC1"/>
        <w:tabs>
          <w:tab w:val="right" w:leader="dot" w:pos="9736"/>
        </w:tabs>
        <w:rPr>
          <w:rFonts w:eastAsiaTheme="minorEastAsia" w:cstheme="minorBidi"/>
          <w:noProof/>
          <w:lang w:eastAsia="en-AU"/>
        </w:rPr>
      </w:pPr>
      <w:hyperlink w:anchor="_Toc178251354" w:history="1">
        <w:r w:rsidRPr="00E7685D">
          <w:rPr>
            <w:rStyle w:val="Hyperlink"/>
            <w:noProof/>
          </w:rPr>
          <w:t>PNH Strategic Performance 2023-24</w:t>
        </w:r>
        <w:r>
          <w:rPr>
            <w:noProof/>
            <w:webHidden/>
          </w:rPr>
          <w:tab/>
        </w:r>
        <w:r>
          <w:rPr>
            <w:noProof/>
            <w:webHidden/>
          </w:rPr>
          <w:fldChar w:fldCharType="begin"/>
        </w:r>
        <w:r>
          <w:rPr>
            <w:noProof/>
            <w:webHidden/>
          </w:rPr>
          <w:instrText xml:space="preserve"> PAGEREF _Toc178251354 \h </w:instrText>
        </w:r>
        <w:r>
          <w:rPr>
            <w:noProof/>
            <w:webHidden/>
          </w:rPr>
        </w:r>
        <w:r>
          <w:rPr>
            <w:noProof/>
            <w:webHidden/>
          </w:rPr>
          <w:fldChar w:fldCharType="separate"/>
        </w:r>
        <w:r>
          <w:rPr>
            <w:noProof/>
            <w:webHidden/>
          </w:rPr>
          <w:t>9</w:t>
        </w:r>
        <w:r>
          <w:rPr>
            <w:noProof/>
            <w:webHidden/>
          </w:rPr>
          <w:fldChar w:fldCharType="end"/>
        </w:r>
      </w:hyperlink>
    </w:p>
    <w:p w:rsidR="004D4D11" w:rsidRDefault="004D4D11">
      <w:pPr>
        <w:pStyle w:val="TOC2"/>
        <w:tabs>
          <w:tab w:val="right" w:leader="dot" w:pos="9736"/>
        </w:tabs>
        <w:rPr>
          <w:rFonts w:eastAsiaTheme="minorEastAsia" w:cstheme="minorBidi"/>
          <w:noProof/>
          <w:lang w:eastAsia="en-AU"/>
        </w:rPr>
      </w:pPr>
      <w:hyperlink w:anchor="_Toc178251355" w:history="1">
        <w:r w:rsidRPr="00E7685D">
          <w:rPr>
            <w:rStyle w:val="Hyperlink"/>
            <w:noProof/>
          </w:rPr>
          <w:t>1 Membership</w:t>
        </w:r>
        <w:r>
          <w:rPr>
            <w:noProof/>
            <w:webHidden/>
          </w:rPr>
          <w:tab/>
        </w:r>
        <w:r>
          <w:rPr>
            <w:noProof/>
            <w:webHidden/>
          </w:rPr>
          <w:fldChar w:fldCharType="begin"/>
        </w:r>
        <w:r>
          <w:rPr>
            <w:noProof/>
            <w:webHidden/>
          </w:rPr>
          <w:instrText xml:space="preserve"> PAGEREF _Toc178251355 \h </w:instrText>
        </w:r>
        <w:r>
          <w:rPr>
            <w:noProof/>
            <w:webHidden/>
          </w:rPr>
        </w:r>
        <w:r>
          <w:rPr>
            <w:noProof/>
            <w:webHidden/>
          </w:rPr>
          <w:fldChar w:fldCharType="separate"/>
        </w:r>
        <w:r>
          <w:rPr>
            <w:noProof/>
            <w:webHidden/>
          </w:rPr>
          <w:t>11</w:t>
        </w:r>
        <w:r>
          <w:rPr>
            <w:noProof/>
            <w:webHidden/>
          </w:rPr>
          <w:fldChar w:fldCharType="end"/>
        </w:r>
      </w:hyperlink>
    </w:p>
    <w:p w:rsidR="004D4D11" w:rsidRDefault="004D4D11">
      <w:pPr>
        <w:pStyle w:val="TOC2"/>
        <w:tabs>
          <w:tab w:val="right" w:leader="dot" w:pos="9736"/>
        </w:tabs>
        <w:rPr>
          <w:rFonts w:eastAsiaTheme="minorEastAsia" w:cstheme="minorBidi"/>
          <w:noProof/>
          <w:lang w:eastAsia="en-AU"/>
        </w:rPr>
      </w:pPr>
      <w:hyperlink w:anchor="_Toc178251356" w:history="1">
        <w:r w:rsidRPr="00E7685D">
          <w:rPr>
            <w:rStyle w:val="Hyperlink"/>
            <w:noProof/>
          </w:rPr>
          <w:t>2 Member Activities</w:t>
        </w:r>
        <w:r>
          <w:rPr>
            <w:noProof/>
            <w:webHidden/>
          </w:rPr>
          <w:tab/>
        </w:r>
        <w:r>
          <w:rPr>
            <w:noProof/>
            <w:webHidden/>
          </w:rPr>
          <w:fldChar w:fldCharType="begin"/>
        </w:r>
        <w:r>
          <w:rPr>
            <w:noProof/>
            <w:webHidden/>
          </w:rPr>
          <w:instrText xml:space="preserve"> PAGEREF _Toc178251356 \h </w:instrText>
        </w:r>
        <w:r>
          <w:rPr>
            <w:noProof/>
            <w:webHidden/>
          </w:rPr>
        </w:r>
        <w:r>
          <w:rPr>
            <w:noProof/>
            <w:webHidden/>
          </w:rPr>
          <w:fldChar w:fldCharType="separate"/>
        </w:r>
        <w:r>
          <w:rPr>
            <w:noProof/>
            <w:webHidden/>
          </w:rPr>
          <w:t>12</w:t>
        </w:r>
        <w:r>
          <w:rPr>
            <w:noProof/>
            <w:webHidden/>
          </w:rPr>
          <w:fldChar w:fldCharType="end"/>
        </w:r>
      </w:hyperlink>
    </w:p>
    <w:p w:rsidR="004D4D11" w:rsidRDefault="004D4D11">
      <w:pPr>
        <w:pStyle w:val="TOC2"/>
        <w:tabs>
          <w:tab w:val="right" w:leader="dot" w:pos="9736"/>
        </w:tabs>
        <w:rPr>
          <w:rFonts w:eastAsiaTheme="minorEastAsia" w:cstheme="minorBidi"/>
          <w:noProof/>
          <w:lang w:eastAsia="en-AU"/>
        </w:rPr>
      </w:pPr>
      <w:hyperlink w:anchor="_Toc178251357" w:history="1">
        <w:r w:rsidRPr="00E7685D">
          <w:rPr>
            <w:rStyle w:val="Hyperlink"/>
            <w:noProof/>
          </w:rPr>
          <w:t>3 Community Connections</w:t>
        </w:r>
        <w:r>
          <w:rPr>
            <w:noProof/>
            <w:webHidden/>
          </w:rPr>
          <w:tab/>
        </w:r>
        <w:r>
          <w:rPr>
            <w:noProof/>
            <w:webHidden/>
          </w:rPr>
          <w:fldChar w:fldCharType="begin"/>
        </w:r>
        <w:r>
          <w:rPr>
            <w:noProof/>
            <w:webHidden/>
          </w:rPr>
          <w:instrText xml:space="preserve"> PAGEREF _Toc178251357 \h </w:instrText>
        </w:r>
        <w:r>
          <w:rPr>
            <w:noProof/>
            <w:webHidden/>
          </w:rPr>
        </w:r>
        <w:r>
          <w:rPr>
            <w:noProof/>
            <w:webHidden/>
          </w:rPr>
          <w:fldChar w:fldCharType="separate"/>
        </w:r>
        <w:r>
          <w:rPr>
            <w:noProof/>
            <w:webHidden/>
          </w:rPr>
          <w:t>13</w:t>
        </w:r>
        <w:r>
          <w:rPr>
            <w:noProof/>
            <w:webHidden/>
          </w:rPr>
          <w:fldChar w:fldCharType="end"/>
        </w:r>
      </w:hyperlink>
    </w:p>
    <w:p w:rsidR="004D4D11" w:rsidRDefault="004D4D11">
      <w:pPr>
        <w:pStyle w:val="TOC2"/>
        <w:tabs>
          <w:tab w:val="right" w:leader="dot" w:pos="9736"/>
        </w:tabs>
        <w:rPr>
          <w:rFonts w:eastAsiaTheme="minorEastAsia" w:cstheme="minorBidi"/>
          <w:noProof/>
          <w:lang w:eastAsia="en-AU"/>
        </w:rPr>
      </w:pPr>
      <w:hyperlink w:anchor="_Toc178251358" w:history="1">
        <w:r w:rsidRPr="00E7685D">
          <w:rPr>
            <w:rStyle w:val="Hyperlink"/>
            <w:noProof/>
          </w:rPr>
          <w:t>4 Culture</w:t>
        </w:r>
        <w:r>
          <w:rPr>
            <w:noProof/>
            <w:webHidden/>
          </w:rPr>
          <w:tab/>
        </w:r>
        <w:r>
          <w:rPr>
            <w:noProof/>
            <w:webHidden/>
          </w:rPr>
          <w:fldChar w:fldCharType="begin"/>
        </w:r>
        <w:r>
          <w:rPr>
            <w:noProof/>
            <w:webHidden/>
          </w:rPr>
          <w:instrText xml:space="preserve"> PAGEREF _Toc178251358 \h </w:instrText>
        </w:r>
        <w:r>
          <w:rPr>
            <w:noProof/>
            <w:webHidden/>
          </w:rPr>
        </w:r>
        <w:r>
          <w:rPr>
            <w:noProof/>
            <w:webHidden/>
          </w:rPr>
          <w:fldChar w:fldCharType="separate"/>
        </w:r>
        <w:r>
          <w:rPr>
            <w:noProof/>
            <w:webHidden/>
          </w:rPr>
          <w:t>14</w:t>
        </w:r>
        <w:r>
          <w:rPr>
            <w:noProof/>
            <w:webHidden/>
          </w:rPr>
          <w:fldChar w:fldCharType="end"/>
        </w:r>
      </w:hyperlink>
    </w:p>
    <w:p w:rsidR="004D4D11" w:rsidRDefault="004D4D11">
      <w:pPr>
        <w:pStyle w:val="TOC2"/>
        <w:tabs>
          <w:tab w:val="right" w:leader="dot" w:pos="9736"/>
        </w:tabs>
        <w:rPr>
          <w:rFonts w:eastAsiaTheme="minorEastAsia" w:cstheme="minorBidi"/>
          <w:noProof/>
          <w:lang w:eastAsia="en-AU"/>
        </w:rPr>
      </w:pPr>
      <w:hyperlink w:anchor="_Toc178251359" w:history="1">
        <w:r w:rsidRPr="00E7685D">
          <w:rPr>
            <w:rStyle w:val="Hyperlink"/>
            <w:noProof/>
          </w:rPr>
          <w:t>5 Governance &amp; Adminisration</w:t>
        </w:r>
        <w:r>
          <w:rPr>
            <w:noProof/>
            <w:webHidden/>
          </w:rPr>
          <w:tab/>
        </w:r>
        <w:r>
          <w:rPr>
            <w:noProof/>
            <w:webHidden/>
          </w:rPr>
          <w:fldChar w:fldCharType="begin"/>
        </w:r>
        <w:r>
          <w:rPr>
            <w:noProof/>
            <w:webHidden/>
          </w:rPr>
          <w:instrText xml:space="preserve"> PAGEREF _Toc178251359 \h </w:instrText>
        </w:r>
        <w:r>
          <w:rPr>
            <w:noProof/>
            <w:webHidden/>
          </w:rPr>
        </w:r>
        <w:r>
          <w:rPr>
            <w:noProof/>
            <w:webHidden/>
          </w:rPr>
          <w:fldChar w:fldCharType="separate"/>
        </w:r>
        <w:r>
          <w:rPr>
            <w:noProof/>
            <w:webHidden/>
          </w:rPr>
          <w:t>15</w:t>
        </w:r>
        <w:r>
          <w:rPr>
            <w:noProof/>
            <w:webHidden/>
          </w:rPr>
          <w:fldChar w:fldCharType="end"/>
        </w:r>
      </w:hyperlink>
    </w:p>
    <w:p w:rsidR="004D4D11" w:rsidRDefault="004D4D11">
      <w:pPr>
        <w:pStyle w:val="TOC1"/>
        <w:tabs>
          <w:tab w:val="right" w:leader="dot" w:pos="9736"/>
        </w:tabs>
        <w:rPr>
          <w:rFonts w:eastAsiaTheme="minorEastAsia" w:cstheme="minorBidi"/>
          <w:noProof/>
          <w:lang w:eastAsia="en-AU"/>
        </w:rPr>
      </w:pPr>
      <w:hyperlink w:anchor="_Toc178251360" w:history="1">
        <w:r w:rsidRPr="00E7685D">
          <w:rPr>
            <w:rStyle w:val="Hyperlink"/>
            <w:noProof/>
          </w:rPr>
          <w:t>Minutes</w:t>
        </w:r>
        <w:r>
          <w:rPr>
            <w:noProof/>
            <w:webHidden/>
          </w:rPr>
          <w:tab/>
        </w:r>
        <w:r>
          <w:rPr>
            <w:noProof/>
            <w:webHidden/>
          </w:rPr>
          <w:fldChar w:fldCharType="begin"/>
        </w:r>
        <w:r>
          <w:rPr>
            <w:noProof/>
            <w:webHidden/>
          </w:rPr>
          <w:instrText xml:space="preserve"> PAGEREF _Toc178251360 \h </w:instrText>
        </w:r>
        <w:r>
          <w:rPr>
            <w:noProof/>
            <w:webHidden/>
          </w:rPr>
        </w:r>
        <w:r>
          <w:rPr>
            <w:noProof/>
            <w:webHidden/>
          </w:rPr>
          <w:fldChar w:fldCharType="separate"/>
        </w:r>
        <w:r>
          <w:rPr>
            <w:noProof/>
            <w:webHidden/>
          </w:rPr>
          <w:t>16</w:t>
        </w:r>
        <w:r>
          <w:rPr>
            <w:noProof/>
            <w:webHidden/>
          </w:rPr>
          <w:fldChar w:fldCharType="end"/>
        </w:r>
      </w:hyperlink>
    </w:p>
    <w:p w:rsidR="00C57375" w:rsidRDefault="00127CD4" w:rsidP="006D216C">
      <w:r>
        <w:rPr>
          <w:lang w:val="en-US"/>
        </w:rPr>
        <w:fldChar w:fldCharType="end"/>
      </w:r>
      <w:r w:rsidR="00C57375">
        <w:br w:type="page"/>
      </w:r>
    </w:p>
    <w:p w:rsidR="00556509" w:rsidRDefault="00556509" w:rsidP="00556509">
      <w:pPr>
        <w:pStyle w:val="Heading1"/>
      </w:pPr>
      <w:bookmarkStart w:id="3" w:name="_Toc178251348"/>
      <w:r>
        <w:lastRenderedPageBreak/>
        <w:t>Meet the PNH TEAM</w:t>
      </w:r>
      <w:r w:rsidR="009E60D3">
        <w:t xml:space="preserve"> 202</w:t>
      </w:r>
      <w:r w:rsidR="00834995">
        <w:t>3</w:t>
      </w:r>
      <w:r w:rsidR="009E60D3">
        <w:t>-2</w:t>
      </w:r>
      <w:r w:rsidR="00834995">
        <w:t>4</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D4D11" w:rsidTr="007C6DDD">
        <w:tc>
          <w:tcPr>
            <w:tcW w:w="4508" w:type="dxa"/>
          </w:tcPr>
          <w:p w:rsidR="004D4D11" w:rsidRDefault="004D4D11" w:rsidP="007C6DDD">
            <w:pPr>
              <w:pStyle w:val="Heading4"/>
              <w:outlineLvl w:val="3"/>
              <w:rPr>
                <w:lang w:eastAsia="en-AU"/>
              </w:rPr>
            </w:pPr>
            <w:r>
              <w:rPr>
                <w:lang w:eastAsia="en-AU"/>
              </w:rPr>
              <w:t>Committee 2023-4</w:t>
            </w:r>
          </w:p>
          <w:p w:rsidR="004D4D11" w:rsidRDefault="004D4D11" w:rsidP="007C6DDD">
            <w:pPr>
              <w:spacing w:after="0"/>
              <w:rPr>
                <w:lang w:eastAsia="en-AU"/>
              </w:rPr>
            </w:pPr>
            <w:r>
              <w:rPr>
                <w:lang w:eastAsia="en-AU"/>
              </w:rPr>
              <w:t>Margaret Belfrage - President</w:t>
            </w:r>
          </w:p>
          <w:p w:rsidR="004D4D11" w:rsidRDefault="004D4D11" w:rsidP="007C6DDD">
            <w:pPr>
              <w:spacing w:after="0"/>
              <w:rPr>
                <w:lang w:eastAsia="en-AU"/>
              </w:rPr>
            </w:pPr>
            <w:r>
              <w:rPr>
                <w:lang w:eastAsia="en-AU"/>
              </w:rPr>
              <w:t>Geoff McDonald - Treasurer</w:t>
            </w:r>
          </w:p>
          <w:p w:rsidR="004D4D11" w:rsidRDefault="004D4D11" w:rsidP="007C6DDD">
            <w:pPr>
              <w:spacing w:after="0"/>
              <w:rPr>
                <w:lang w:eastAsia="en-AU"/>
              </w:rPr>
            </w:pPr>
            <w:r>
              <w:rPr>
                <w:lang w:eastAsia="en-AU"/>
              </w:rPr>
              <w:t>Jacquie Wissenden - Secretary</w:t>
            </w:r>
          </w:p>
          <w:p w:rsidR="004D4D11" w:rsidRDefault="004D4D11" w:rsidP="007C6DDD">
            <w:pPr>
              <w:spacing w:after="0"/>
              <w:rPr>
                <w:lang w:eastAsia="en-AU"/>
              </w:rPr>
            </w:pPr>
            <w:r>
              <w:rPr>
                <w:lang w:eastAsia="en-AU"/>
              </w:rPr>
              <w:t>Stella McLean -Assistant Treasurer</w:t>
            </w:r>
          </w:p>
          <w:p w:rsidR="004D4D11" w:rsidRDefault="004D4D11" w:rsidP="007C6DDD">
            <w:pPr>
              <w:spacing w:after="0"/>
              <w:rPr>
                <w:lang w:eastAsia="en-AU"/>
              </w:rPr>
            </w:pPr>
            <w:r>
              <w:rPr>
                <w:lang w:eastAsia="en-AU"/>
              </w:rPr>
              <w:t xml:space="preserve">Mark Chaffers - Risk &amp; Compliance </w:t>
            </w:r>
          </w:p>
          <w:p w:rsidR="004D4D11" w:rsidRDefault="004D4D11" w:rsidP="007C6DDD">
            <w:pPr>
              <w:spacing w:after="0"/>
              <w:rPr>
                <w:lang w:eastAsia="en-AU"/>
              </w:rPr>
            </w:pPr>
            <w:r>
              <w:rPr>
                <w:lang w:eastAsia="en-AU"/>
              </w:rPr>
              <w:t>Jonathan Harris - Quality &amp; Performance</w:t>
            </w:r>
          </w:p>
          <w:p w:rsidR="004D4D11" w:rsidRDefault="004D4D11" w:rsidP="007C6DDD">
            <w:pPr>
              <w:spacing w:after="0"/>
              <w:rPr>
                <w:lang w:eastAsia="en-AU"/>
              </w:rPr>
            </w:pPr>
            <w:r>
              <w:rPr>
                <w:lang w:eastAsia="en-AU"/>
              </w:rPr>
              <w:t xml:space="preserve">Mary Drew - </w:t>
            </w:r>
            <w:r w:rsidRPr="00650C71">
              <w:rPr>
                <w:lang w:eastAsia="en-AU"/>
              </w:rPr>
              <w:t>Document Control</w:t>
            </w:r>
          </w:p>
          <w:p w:rsidR="004D4D11" w:rsidRDefault="004D4D11" w:rsidP="007C6DDD">
            <w:pPr>
              <w:spacing w:after="0"/>
              <w:rPr>
                <w:lang w:eastAsia="en-AU"/>
              </w:rPr>
            </w:pPr>
            <w:r w:rsidRPr="00650C71">
              <w:rPr>
                <w:lang w:eastAsia="en-AU"/>
              </w:rPr>
              <w:t xml:space="preserve">Matt Helme </w:t>
            </w:r>
            <w:r>
              <w:rPr>
                <w:lang w:eastAsia="en-AU"/>
              </w:rPr>
              <w:t>- Strategic Marketing</w:t>
            </w:r>
          </w:p>
          <w:p w:rsidR="004D4D11" w:rsidRDefault="004D4D11" w:rsidP="007C6DDD">
            <w:pPr>
              <w:spacing w:after="0"/>
              <w:rPr>
                <w:lang w:eastAsia="en-AU"/>
              </w:rPr>
            </w:pPr>
            <w:r>
              <w:rPr>
                <w:lang w:eastAsia="en-AU"/>
              </w:rPr>
              <w:t>Vacant - Program Policy</w:t>
            </w:r>
          </w:p>
          <w:p w:rsidR="004D4D11" w:rsidRDefault="004D4D11" w:rsidP="007C6DDD">
            <w:pPr>
              <w:pStyle w:val="Heading4"/>
              <w:outlineLvl w:val="3"/>
              <w:rPr>
                <w:lang w:eastAsia="en-AU"/>
              </w:rPr>
            </w:pPr>
            <w:r>
              <w:rPr>
                <w:lang w:eastAsia="en-AU"/>
              </w:rPr>
              <w:t>Employees</w:t>
            </w:r>
          </w:p>
          <w:p w:rsidR="004D4D11" w:rsidRDefault="004D4D11" w:rsidP="007C6DDD">
            <w:pPr>
              <w:spacing w:after="0"/>
              <w:jc w:val="left"/>
              <w:rPr>
                <w:lang w:eastAsia="en-AU"/>
              </w:rPr>
            </w:pPr>
            <w:r>
              <w:rPr>
                <w:lang w:eastAsia="en-AU"/>
              </w:rPr>
              <w:t>Rob Sztogryn - Program Manager</w:t>
            </w:r>
          </w:p>
          <w:p w:rsidR="004D4D11" w:rsidRDefault="004D4D11" w:rsidP="007C6DDD">
            <w:pPr>
              <w:spacing w:after="0"/>
              <w:ind w:left="720" w:hanging="720"/>
              <w:jc w:val="left"/>
              <w:rPr>
                <w:lang w:eastAsia="en-AU"/>
              </w:rPr>
            </w:pPr>
            <w:r>
              <w:rPr>
                <w:lang w:eastAsia="en-AU"/>
              </w:rPr>
              <w:t>Kate Hayes -Administration Assistant/Communications</w:t>
            </w:r>
          </w:p>
          <w:p w:rsidR="004D4D11" w:rsidRDefault="004D4D11" w:rsidP="007C6DDD">
            <w:pPr>
              <w:pStyle w:val="Heading4"/>
              <w:outlineLvl w:val="3"/>
              <w:rPr>
                <w:lang w:eastAsia="en-AU"/>
              </w:rPr>
            </w:pPr>
            <w:r>
              <w:rPr>
                <w:lang w:eastAsia="en-AU"/>
              </w:rPr>
              <w:t xml:space="preserve">Office Assistants </w:t>
            </w:r>
          </w:p>
          <w:p w:rsidR="004D4D11" w:rsidRDefault="004D4D11" w:rsidP="007C6DDD">
            <w:pPr>
              <w:spacing w:after="0"/>
              <w:rPr>
                <w:lang w:eastAsia="en-AU"/>
              </w:rPr>
            </w:pPr>
            <w:r>
              <w:rPr>
                <w:lang w:eastAsia="en-AU"/>
              </w:rPr>
              <w:t>Annie Bugejar</w:t>
            </w:r>
          </w:p>
          <w:p w:rsidR="004D4D11" w:rsidRDefault="004D4D11" w:rsidP="007C6DDD">
            <w:pPr>
              <w:spacing w:after="0"/>
              <w:rPr>
                <w:lang w:eastAsia="en-AU"/>
              </w:rPr>
            </w:pPr>
            <w:r>
              <w:rPr>
                <w:lang w:eastAsia="en-AU"/>
              </w:rPr>
              <w:t>Carmen Spiteri</w:t>
            </w:r>
          </w:p>
          <w:p w:rsidR="004D4D11" w:rsidRDefault="004D4D11" w:rsidP="007C6DDD">
            <w:pPr>
              <w:spacing w:after="0"/>
              <w:rPr>
                <w:lang w:eastAsia="en-AU"/>
              </w:rPr>
            </w:pPr>
            <w:r>
              <w:rPr>
                <w:lang w:eastAsia="en-AU"/>
              </w:rPr>
              <w:t>Diane Chaffers</w:t>
            </w:r>
          </w:p>
          <w:p w:rsidR="004D4D11" w:rsidRDefault="004D4D11" w:rsidP="007C6DDD">
            <w:pPr>
              <w:spacing w:after="0"/>
              <w:rPr>
                <w:lang w:eastAsia="en-AU"/>
              </w:rPr>
            </w:pPr>
            <w:r>
              <w:rPr>
                <w:lang w:eastAsia="en-AU"/>
              </w:rPr>
              <w:t>Diane Ryan</w:t>
            </w:r>
          </w:p>
          <w:p w:rsidR="004D4D11" w:rsidRDefault="004D4D11" w:rsidP="007C6DDD">
            <w:pPr>
              <w:spacing w:after="0"/>
              <w:rPr>
                <w:lang w:eastAsia="en-AU"/>
              </w:rPr>
            </w:pPr>
            <w:r>
              <w:rPr>
                <w:lang w:eastAsia="en-AU"/>
              </w:rPr>
              <w:t>Jackie Chase</w:t>
            </w:r>
          </w:p>
          <w:p w:rsidR="004D4D11" w:rsidRDefault="004D4D11" w:rsidP="007C6DDD">
            <w:pPr>
              <w:spacing w:after="0"/>
              <w:rPr>
                <w:lang w:eastAsia="en-AU"/>
              </w:rPr>
            </w:pPr>
            <w:r>
              <w:rPr>
                <w:lang w:eastAsia="en-AU"/>
              </w:rPr>
              <w:t>Julie Walker</w:t>
            </w:r>
          </w:p>
          <w:p w:rsidR="004D4D11" w:rsidRDefault="004D4D11" w:rsidP="007C6DDD">
            <w:pPr>
              <w:spacing w:after="0"/>
              <w:rPr>
                <w:lang w:eastAsia="en-AU"/>
              </w:rPr>
            </w:pPr>
            <w:r>
              <w:rPr>
                <w:lang w:eastAsia="en-AU"/>
              </w:rPr>
              <w:t>Katie Hall</w:t>
            </w:r>
          </w:p>
          <w:p w:rsidR="004D4D11" w:rsidRDefault="004D4D11" w:rsidP="007C6DDD">
            <w:pPr>
              <w:spacing w:after="0"/>
              <w:rPr>
                <w:lang w:eastAsia="en-AU"/>
              </w:rPr>
            </w:pPr>
            <w:r>
              <w:rPr>
                <w:lang w:eastAsia="en-AU"/>
              </w:rPr>
              <w:t>Pauline Sandow</w:t>
            </w:r>
          </w:p>
          <w:p w:rsidR="004D4D11" w:rsidRDefault="004D4D11" w:rsidP="007C6DDD">
            <w:pPr>
              <w:spacing w:after="0"/>
              <w:rPr>
                <w:lang w:eastAsia="en-AU"/>
              </w:rPr>
            </w:pPr>
            <w:r>
              <w:rPr>
                <w:lang w:eastAsia="en-AU"/>
              </w:rPr>
              <w:t>Phyllis Perry</w:t>
            </w:r>
          </w:p>
          <w:p w:rsidR="004D4D11" w:rsidRDefault="004D4D11" w:rsidP="007C6DDD">
            <w:pPr>
              <w:pStyle w:val="Heading4"/>
              <w:outlineLvl w:val="3"/>
              <w:rPr>
                <w:lang w:eastAsia="en-AU"/>
              </w:rPr>
            </w:pPr>
            <w:r>
              <w:rPr>
                <w:lang w:eastAsia="en-AU"/>
              </w:rPr>
              <w:t>Activity Facilitators</w:t>
            </w:r>
          </w:p>
          <w:p w:rsidR="004D4D11" w:rsidRDefault="004D4D11" w:rsidP="007C6DDD">
            <w:pPr>
              <w:spacing w:after="0"/>
              <w:rPr>
                <w:lang w:eastAsia="en-AU"/>
              </w:rPr>
            </w:pPr>
            <w:r>
              <w:rPr>
                <w:lang w:eastAsia="en-AU"/>
              </w:rPr>
              <w:t>Adrian Scott</w:t>
            </w:r>
          </w:p>
          <w:p w:rsidR="004D4D11" w:rsidRDefault="004D4D11" w:rsidP="007C6DDD">
            <w:pPr>
              <w:spacing w:after="0"/>
              <w:rPr>
                <w:lang w:eastAsia="en-AU"/>
              </w:rPr>
            </w:pPr>
            <w:r>
              <w:rPr>
                <w:lang w:eastAsia="en-AU"/>
              </w:rPr>
              <w:t>Anne Whisken</w:t>
            </w:r>
          </w:p>
          <w:p w:rsidR="004D4D11" w:rsidRDefault="004D4D11" w:rsidP="007C6DDD">
            <w:pPr>
              <w:spacing w:after="0"/>
              <w:rPr>
                <w:lang w:eastAsia="en-AU"/>
              </w:rPr>
            </w:pPr>
            <w:r>
              <w:rPr>
                <w:lang w:eastAsia="en-AU"/>
              </w:rPr>
              <w:t>Beth Sternbeck</w:t>
            </w:r>
          </w:p>
          <w:p w:rsidR="004D4D11" w:rsidRDefault="004D4D11" w:rsidP="007C6DDD">
            <w:pPr>
              <w:spacing w:after="0"/>
              <w:rPr>
                <w:lang w:eastAsia="en-AU"/>
              </w:rPr>
            </w:pPr>
            <w:r>
              <w:rPr>
                <w:lang w:eastAsia="en-AU"/>
              </w:rPr>
              <w:t>Bev Bardsley</w:t>
            </w:r>
          </w:p>
          <w:p w:rsidR="004D4D11" w:rsidRDefault="004D4D11" w:rsidP="007C6DDD">
            <w:pPr>
              <w:spacing w:after="0"/>
              <w:rPr>
                <w:lang w:eastAsia="en-AU"/>
              </w:rPr>
            </w:pPr>
            <w:r>
              <w:rPr>
                <w:lang w:eastAsia="en-AU"/>
              </w:rPr>
              <w:t>Dale Afflitto</w:t>
            </w:r>
          </w:p>
          <w:p w:rsidR="004D4D11" w:rsidRDefault="004D4D11" w:rsidP="007C6DDD">
            <w:pPr>
              <w:spacing w:after="0"/>
              <w:rPr>
                <w:lang w:eastAsia="en-AU"/>
              </w:rPr>
            </w:pPr>
            <w:r>
              <w:rPr>
                <w:lang w:eastAsia="en-AU"/>
              </w:rPr>
              <w:t>Des Lawrence</w:t>
            </w:r>
          </w:p>
          <w:p w:rsidR="004D4D11" w:rsidRDefault="004D4D11" w:rsidP="007C6DDD">
            <w:pPr>
              <w:spacing w:after="0"/>
              <w:rPr>
                <w:lang w:eastAsia="en-AU"/>
              </w:rPr>
            </w:pPr>
            <w:r>
              <w:rPr>
                <w:lang w:eastAsia="en-AU"/>
              </w:rPr>
              <w:t>Dianna Scott</w:t>
            </w:r>
          </w:p>
          <w:p w:rsidR="004D4D11" w:rsidRDefault="004D4D11" w:rsidP="007C6DDD">
            <w:pPr>
              <w:spacing w:after="0"/>
              <w:rPr>
                <w:lang w:eastAsia="en-AU"/>
              </w:rPr>
            </w:pPr>
            <w:r>
              <w:rPr>
                <w:lang w:eastAsia="en-AU"/>
              </w:rPr>
              <w:t>Doreen Freeman</w:t>
            </w:r>
          </w:p>
          <w:p w:rsidR="004D4D11" w:rsidRDefault="004D4D11" w:rsidP="007C6DDD">
            <w:pPr>
              <w:spacing w:after="0"/>
              <w:rPr>
                <w:lang w:eastAsia="en-AU"/>
              </w:rPr>
            </w:pPr>
            <w:r>
              <w:rPr>
                <w:lang w:eastAsia="en-AU"/>
              </w:rPr>
              <w:t>Elise Clemments</w:t>
            </w:r>
          </w:p>
          <w:p w:rsidR="004D4D11" w:rsidRDefault="004D4D11" w:rsidP="007C6DDD">
            <w:pPr>
              <w:spacing w:after="0"/>
              <w:rPr>
                <w:lang w:eastAsia="en-AU"/>
              </w:rPr>
            </w:pPr>
            <w:r>
              <w:rPr>
                <w:lang w:eastAsia="en-AU"/>
              </w:rPr>
              <w:t>Emelia Kurek</w:t>
            </w:r>
          </w:p>
          <w:p w:rsidR="004D4D11" w:rsidRDefault="004D4D11" w:rsidP="007C6DDD">
            <w:pPr>
              <w:spacing w:after="0"/>
              <w:rPr>
                <w:lang w:eastAsia="en-AU"/>
              </w:rPr>
            </w:pPr>
            <w:r>
              <w:rPr>
                <w:lang w:eastAsia="en-AU"/>
              </w:rPr>
              <w:t>Gemma Tobschall</w:t>
            </w:r>
          </w:p>
          <w:p w:rsidR="004D4D11" w:rsidRDefault="004D4D11" w:rsidP="007C6DDD">
            <w:pPr>
              <w:spacing w:after="0"/>
              <w:rPr>
                <w:lang w:eastAsia="en-AU"/>
              </w:rPr>
            </w:pPr>
            <w:r>
              <w:rPr>
                <w:lang w:eastAsia="en-AU"/>
              </w:rPr>
              <w:t>Hayden Whisken</w:t>
            </w:r>
          </w:p>
          <w:p w:rsidR="004D4D11" w:rsidRDefault="004D4D11" w:rsidP="007C6DDD">
            <w:pPr>
              <w:spacing w:after="0"/>
              <w:rPr>
                <w:lang w:eastAsia="en-AU"/>
              </w:rPr>
            </w:pPr>
            <w:r>
              <w:rPr>
                <w:lang w:eastAsia="en-AU"/>
              </w:rPr>
              <w:t>Jackie Milne</w:t>
            </w:r>
          </w:p>
          <w:p w:rsidR="004D4D11" w:rsidRDefault="004D4D11" w:rsidP="007C6DDD">
            <w:pPr>
              <w:spacing w:after="0"/>
              <w:rPr>
                <w:lang w:eastAsia="en-AU"/>
              </w:rPr>
            </w:pPr>
            <w:r>
              <w:rPr>
                <w:lang w:eastAsia="en-AU"/>
              </w:rPr>
              <w:t>Jenny Macaulay</w:t>
            </w:r>
          </w:p>
          <w:p w:rsidR="004D4D11" w:rsidRDefault="004D4D11" w:rsidP="007C6DDD">
            <w:pPr>
              <w:spacing w:after="0"/>
              <w:rPr>
                <w:lang w:eastAsia="en-AU"/>
              </w:rPr>
            </w:pPr>
            <w:r>
              <w:rPr>
                <w:lang w:eastAsia="en-AU"/>
              </w:rPr>
              <w:t>Jillian Rees</w:t>
            </w:r>
          </w:p>
          <w:p w:rsidR="004D4D11" w:rsidRDefault="004D4D11" w:rsidP="007C6DDD">
            <w:pPr>
              <w:spacing w:after="0"/>
              <w:rPr>
                <w:lang w:eastAsia="en-AU"/>
              </w:rPr>
            </w:pPr>
            <w:r>
              <w:rPr>
                <w:lang w:eastAsia="en-AU"/>
              </w:rPr>
              <w:t>John Robothom</w:t>
            </w:r>
          </w:p>
          <w:p w:rsidR="004D4D11" w:rsidRDefault="004D4D11" w:rsidP="007C6DDD">
            <w:pPr>
              <w:spacing w:after="0"/>
              <w:rPr>
                <w:lang w:eastAsia="en-AU"/>
              </w:rPr>
            </w:pPr>
            <w:r>
              <w:rPr>
                <w:lang w:eastAsia="en-AU"/>
              </w:rPr>
              <w:t>Julie Noble</w:t>
            </w:r>
          </w:p>
          <w:p w:rsidR="004D4D11" w:rsidRDefault="004D4D11" w:rsidP="007C6DDD">
            <w:pPr>
              <w:spacing w:after="0"/>
              <w:rPr>
                <w:lang w:eastAsia="en-AU"/>
              </w:rPr>
            </w:pPr>
            <w:r>
              <w:rPr>
                <w:lang w:eastAsia="en-AU"/>
              </w:rPr>
              <w:t>Julie Walker</w:t>
            </w:r>
          </w:p>
          <w:p w:rsidR="004D4D11" w:rsidRDefault="004D4D11" w:rsidP="007C6DDD">
            <w:pPr>
              <w:spacing w:after="0"/>
              <w:rPr>
                <w:lang w:eastAsia="en-AU"/>
              </w:rPr>
            </w:pPr>
            <w:r>
              <w:rPr>
                <w:lang w:eastAsia="en-AU"/>
              </w:rPr>
              <w:t>Marg Jucker</w:t>
            </w:r>
          </w:p>
          <w:p w:rsidR="004D4D11" w:rsidRDefault="004D4D11" w:rsidP="007C6DDD">
            <w:pPr>
              <w:spacing w:after="0"/>
              <w:rPr>
                <w:lang w:eastAsia="en-AU"/>
              </w:rPr>
            </w:pPr>
            <w:r>
              <w:rPr>
                <w:lang w:eastAsia="en-AU"/>
              </w:rPr>
              <w:t>Margaret Belfrage</w:t>
            </w:r>
          </w:p>
          <w:p w:rsidR="004D4D11" w:rsidRDefault="004D4D11" w:rsidP="007C6DDD">
            <w:pPr>
              <w:spacing w:after="0"/>
              <w:rPr>
                <w:lang w:eastAsia="en-AU"/>
              </w:rPr>
            </w:pPr>
            <w:r>
              <w:rPr>
                <w:lang w:eastAsia="en-AU"/>
              </w:rPr>
              <w:t>Mark Bardsley</w:t>
            </w:r>
          </w:p>
          <w:p w:rsidR="004D4D11" w:rsidRDefault="004D4D11" w:rsidP="007C6DDD">
            <w:pPr>
              <w:spacing w:after="0"/>
              <w:rPr>
                <w:lang w:eastAsia="en-AU"/>
              </w:rPr>
            </w:pPr>
            <w:r>
              <w:rPr>
                <w:lang w:eastAsia="en-AU"/>
              </w:rPr>
              <w:t>Mary Micallef</w:t>
            </w:r>
          </w:p>
          <w:p w:rsidR="004D4D11" w:rsidRDefault="004D4D11" w:rsidP="007C6DDD">
            <w:pPr>
              <w:spacing w:after="0"/>
              <w:rPr>
                <w:lang w:eastAsia="en-AU"/>
              </w:rPr>
            </w:pPr>
            <w:r>
              <w:rPr>
                <w:lang w:eastAsia="en-AU"/>
              </w:rPr>
              <w:t>Michael Ryan</w:t>
            </w:r>
          </w:p>
        </w:tc>
        <w:tc>
          <w:tcPr>
            <w:tcW w:w="4508" w:type="dxa"/>
          </w:tcPr>
          <w:p w:rsidR="004D4D11" w:rsidRDefault="004D4D11" w:rsidP="007C6DDD">
            <w:pPr>
              <w:spacing w:after="0"/>
              <w:rPr>
                <w:lang w:eastAsia="en-AU"/>
              </w:rPr>
            </w:pPr>
            <w:r>
              <w:rPr>
                <w:lang w:eastAsia="en-AU"/>
              </w:rPr>
              <w:t>Murray Rees</w:t>
            </w:r>
          </w:p>
          <w:p w:rsidR="004D4D11" w:rsidRDefault="004D4D11" w:rsidP="007C6DDD">
            <w:pPr>
              <w:spacing w:after="0"/>
              <w:rPr>
                <w:lang w:eastAsia="en-AU"/>
              </w:rPr>
            </w:pPr>
            <w:r>
              <w:rPr>
                <w:lang w:eastAsia="en-AU"/>
              </w:rPr>
              <w:t>Pearl Wilson</w:t>
            </w:r>
          </w:p>
          <w:p w:rsidR="004D4D11" w:rsidRDefault="004D4D11" w:rsidP="007C6DDD">
            <w:pPr>
              <w:spacing w:after="0"/>
              <w:rPr>
                <w:lang w:eastAsia="en-AU"/>
              </w:rPr>
            </w:pPr>
            <w:r>
              <w:rPr>
                <w:lang w:eastAsia="en-AU"/>
              </w:rPr>
              <w:t>Peta Connell</w:t>
            </w:r>
          </w:p>
          <w:p w:rsidR="004D4D11" w:rsidRDefault="004D4D11" w:rsidP="007C6DDD">
            <w:pPr>
              <w:spacing w:after="0"/>
              <w:rPr>
                <w:lang w:eastAsia="en-AU"/>
              </w:rPr>
            </w:pPr>
            <w:r>
              <w:rPr>
                <w:lang w:eastAsia="en-AU"/>
              </w:rPr>
              <w:t>Phyllis Perry</w:t>
            </w:r>
          </w:p>
          <w:p w:rsidR="004D4D11" w:rsidRDefault="004D4D11" w:rsidP="007C6DDD">
            <w:pPr>
              <w:spacing w:after="0"/>
              <w:rPr>
                <w:lang w:eastAsia="en-AU"/>
              </w:rPr>
            </w:pPr>
            <w:r>
              <w:rPr>
                <w:lang w:eastAsia="en-AU"/>
              </w:rPr>
              <w:t>Rachel Sumich-Antonik</w:t>
            </w:r>
          </w:p>
          <w:p w:rsidR="004D4D11" w:rsidRDefault="004D4D11" w:rsidP="007C6DDD">
            <w:pPr>
              <w:spacing w:after="0"/>
              <w:rPr>
                <w:lang w:eastAsia="en-AU"/>
              </w:rPr>
            </w:pPr>
            <w:r>
              <w:rPr>
                <w:lang w:eastAsia="en-AU"/>
              </w:rPr>
              <w:t>Sally Gardener</w:t>
            </w:r>
          </w:p>
          <w:p w:rsidR="004D4D11" w:rsidRPr="0086066B" w:rsidRDefault="004D4D11" w:rsidP="007C6DDD">
            <w:pPr>
              <w:spacing w:after="0"/>
              <w:rPr>
                <w:lang w:eastAsia="en-AU"/>
              </w:rPr>
            </w:pPr>
            <w:r w:rsidRPr="0086066B">
              <w:rPr>
                <w:lang w:eastAsia="en-AU"/>
              </w:rPr>
              <w:t>Stan Rusiniak</w:t>
            </w:r>
          </w:p>
          <w:p w:rsidR="004D4D11" w:rsidRDefault="004D4D11" w:rsidP="007C6DDD">
            <w:pPr>
              <w:spacing w:after="0"/>
              <w:rPr>
                <w:lang w:eastAsia="en-AU"/>
              </w:rPr>
            </w:pPr>
            <w:r>
              <w:rPr>
                <w:lang w:eastAsia="en-AU"/>
              </w:rPr>
              <w:t>Vic Ryall</w:t>
            </w:r>
          </w:p>
          <w:p w:rsidR="004D4D11" w:rsidRDefault="004D4D11" w:rsidP="007C6DDD">
            <w:pPr>
              <w:pStyle w:val="Heading4"/>
              <w:outlineLvl w:val="3"/>
              <w:rPr>
                <w:lang w:eastAsia="en-AU"/>
              </w:rPr>
            </w:pPr>
            <w:r>
              <w:rPr>
                <w:lang w:eastAsia="en-AU"/>
              </w:rPr>
              <w:t>Event Managers/event personnel</w:t>
            </w:r>
          </w:p>
          <w:p w:rsidR="004D4D11" w:rsidRPr="00137CA0" w:rsidRDefault="004D4D11" w:rsidP="007C6DDD">
            <w:pPr>
              <w:spacing w:after="0"/>
              <w:ind w:left="567" w:hanging="567"/>
              <w:jc w:val="left"/>
              <w:rPr>
                <w:i/>
                <w:lang w:eastAsia="en-AU"/>
              </w:rPr>
            </w:pPr>
            <w:r>
              <w:rPr>
                <w:i/>
                <w:lang w:eastAsia="en-AU"/>
              </w:rPr>
              <w:t xml:space="preserve">Social </w:t>
            </w:r>
            <w:r w:rsidRPr="00137CA0">
              <w:rPr>
                <w:i/>
                <w:lang w:eastAsia="en-AU"/>
              </w:rPr>
              <w:t>Event Team</w:t>
            </w:r>
          </w:p>
          <w:p w:rsidR="004D4D11" w:rsidRDefault="004D4D11" w:rsidP="004D4D11">
            <w:pPr>
              <w:pStyle w:val="ListParagraph"/>
              <w:numPr>
                <w:ilvl w:val="0"/>
                <w:numId w:val="24"/>
              </w:numPr>
              <w:spacing w:after="0"/>
              <w:jc w:val="left"/>
              <w:rPr>
                <w:lang w:eastAsia="en-AU"/>
              </w:rPr>
            </w:pPr>
            <w:r>
              <w:rPr>
                <w:lang w:eastAsia="en-AU"/>
              </w:rPr>
              <w:t>Marg Jucker</w:t>
            </w:r>
          </w:p>
          <w:p w:rsidR="004D4D11" w:rsidRDefault="004D4D11" w:rsidP="004D4D11">
            <w:pPr>
              <w:pStyle w:val="ListParagraph"/>
              <w:numPr>
                <w:ilvl w:val="0"/>
                <w:numId w:val="24"/>
              </w:numPr>
              <w:spacing w:after="0"/>
              <w:jc w:val="left"/>
              <w:rPr>
                <w:lang w:eastAsia="en-AU"/>
              </w:rPr>
            </w:pPr>
            <w:r>
              <w:rPr>
                <w:lang w:eastAsia="en-AU"/>
              </w:rPr>
              <w:t>Gemma Tobschall</w:t>
            </w:r>
          </w:p>
          <w:p w:rsidR="004D4D11" w:rsidRDefault="004D4D11" w:rsidP="004D4D11">
            <w:pPr>
              <w:pStyle w:val="ListParagraph"/>
              <w:numPr>
                <w:ilvl w:val="0"/>
                <w:numId w:val="24"/>
              </w:numPr>
              <w:spacing w:after="0"/>
              <w:jc w:val="left"/>
              <w:rPr>
                <w:lang w:eastAsia="en-AU"/>
              </w:rPr>
            </w:pPr>
            <w:r>
              <w:rPr>
                <w:lang w:eastAsia="en-AU"/>
              </w:rPr>
              <w:t>Rita Burleigh</w:t>
            </w:r>
          </w:p>
          <w:p w:rsidR="004D4D11" w:rsidRDefault="004D4D11" w:rsidP="004D4D11">
            <w:pPr>
              <w:pStyle w:val="ListParagraph"/>
              <w:numPr>
                <w:ilvl w:val="0"/>
                <w:numId w:val="24"/>
              </w:numPr>
              <w:spacing w:after="0"/>
              <w:jc w:val="left"/>
              <w:rPr>
                <w:lang w:eastAsia="en-AU"/>
              </w:rPr>
            </w:pPr>
            <w:r>
              <w:rPr>
                <w:lang w:eastAsia="en-AU"/>
              </w:rPr>
              <w:t>Juliet Gavens</w:t>
            </w:r>
          </w:p>
          <w:p w:rsidR="004D4D11" w:rsidRDefault="004D4D11" w:rsidP="004D4D11">
            <w:pPr>
              <w:pStyle w:val="ListParagraph"/>
              <w:numPr>
                <w:ilvl w:val="0"/>
                <w:numId w:val="24"/>
              </w:numPr>
              <w:spacing w:after="0"/>
              <w:rPr>
                <w:lang w:eastAsia="en-AU"/>
              </w:rPr>
            </w:pPr>
            <w:r>
              <w:rPr>
                <w:lang w:eastAsia="en-AU"/>
              </w:rPr>
              <w:t>Di Kolomeitz</w:t>
            </w:r>
          </w:p>
          <w:p w:rsidR="004D4D11" w:rsidRDefault="004D4D11" w:rsidP="004D4D11">
            <w:pPr>
              <w:pStyle w:val="ListParagraph"/>
              <w:numPr>
                <w:ilvl w:val="0"/>
                <w:numId w:val="24"/>
              </w:numPr>
              <w:spacing w:after="0"/>
              <w:jc w:val="left"/>
              <w:rPr>
                <w:lang w:eastAsia="en-AU"/>
              </w:rPr>
            </w:pPr>
            <w:r>
              <w:rPr>
                <w:lang w:eastAsia="en-AU"/>
              </w:rPr>
              <w:t>Rob Kolomeitz</w:t>
            </w:r>
          </w:p>
          <w:p w:rsidR="004D4D11" w:rsidRDefault="004D4D11" w:rsidP="004D4D11">
            <w:pPr>
              <w:pStyle w:val="ListParagraph"/>
              <w:numPr>
                <w:ilvl w:val="0"/>
                <w:numId w:val="24"/>
              </w:numPr>
              <w:spacing w:after="0"/>
              <w:jc w:val="left"/>
              <w:rPr>
                <w:lang w:eastAsia="en-AU"/>
              </w:rPr>
            </w:pPr>
            <w:r>
              <w:rPr>
                <w:lang w:eastAsia="en-AU"/>
              </w:rPr>
              <w:t>Michael Ryan</w:t>
            </w:r>
          </w:p>
          <w:p w:rsidR="004D4D11" w:rsidRDefault="004D4D11" w:rsidP="007C6DDD">
            <w:pPr>
              <w:spacing w:after="0"/>
              <w:ind w:left="567" w:hanging="567"/>
              <w:jc w:val="left"/>
              <w:rPr>
                <w:lang w:eastAsia="en-AU"/>
              </w:rPr>
            </w:pPr>
            <w:r>
              <w:rPr>
                <w:lang w:eastAsia="en-AU"/>
              </w:rPr>
              <w:t>Deb Trotman (Winter Supper Dance)</w:t>
            </w:r>
          </w:p>
          <w:p w:rsidR="004D4D11" w:rsidRDefault="004D4D11" w:rsidP="007C6DDD">
            <w:pPr>
              <w:spacing w:after="0"/>
              <w:ind w:left="567" w:hanging="567"/>
              <w:jc w:val="left"/>
              <w:rPr>
                <w:lang w:eastAsia="en-AU"/>
              </w:rPr>
            </w:pPr>
            <w:r>
              <w:rPr>
                <w:lang w:eastAsia="en-AU"/>
              </w:rPr>
              <w:t>Jill Rees (Destash Market)</w:t>
            </w:r>
          </w:p>
          <w:p w:rsidR="004D4D11" w:rsidRDefault="004D4D11" w:rsidP="007C6DDD">
            <w:pPr>
              <w:spacing w:after="0"/>
              <w:ind w:left="567" w:hanging="567"/>
              <w:jc w:val="left"/>
              <w:rPr>
                <w:lang w:eastAsia="en-AU"/>
              </w:rPr>
            </w:pPr>
            <w:r>
              <w:rPr>
                <w:lang w:eastAsia="en-AU"/>
              </w:rPr>
              <w:t>Murray Reid (Bellarine Big Band)</w:t>
            </w:r>
          </w:p>
          <w:p w:rsidR="004D4D11" w:rsidRPr="00422EE9" w:rsidRDefault="004D4D11" w:rsidP="007C6DDD">
            <w:pPr>
              <w:spacing w:after="0"/>
              <w:rPr>
                <w:lang w:eastAsia="en-AU"/>
              </w:rPr>
            </w:pPr>
            <w:r w:rsidRPr="00422EE9">
              <w:rPr>
                <w:lang w:eastAsia="en-AU"/>
              </w:rPr>
              <w:t xml:space="preserve">Steve Stefanou </w:t>
            </w:r>
          </w:p>
          <w:p w:rsidR="004D4D11" w:rsidRPr="00FD31B6" w:rsidRDefault="004D4D11" w:rsidP="007C6DDD">
            <w:pPr>
              <w:spacing w:after="0"/>
              <w:ind w:left="567" w:hanging="567"/>
              <w:jc w:val="left"/>
              <w:rPr>
                <w:lang w:eastAsia="en-AU"/>
              </w:rPr>
            </w:pPr>
            <w:r w:rsidRPr="00FD31B6">
              <w:rPr>
                <w:lang w:eastAsia="en-AU"/>
              </w:rPr>
              <w:t>Jenny Macaulay (writing group public readings &amp; public art displays</w:t>
            </w:r>
            <w:r>
              <w:rPr>
                <w:lang w:eastAsia="en-AU"/>
              </w:rPr>
              <w:t xml:space="preserve"> &amp; Sumi_E, Trivia</w:t>
            </w:r>
            <w:r w:rsidRPr="00FD31B6">
              <w:rPr>
                <w:lang w:eastAsia="en-AU"/>
              </w:rPr>
              <w:t>)</w:t>
            </w:r>
          </w:p>
          <w:p w:rsidR="004D4D11" w:rsidRDefault="004D4D11" w:rsidP="007C6DDD">
            <w:pPr>
              <w:spacing w:after="0"/>
              <w:ind w:left="567" w:hanging="567"/>
              <w:jc w:val="left"/>
              <w:rPr>
                <w:lang w:eastAsia="en-AU"/>
              </w:rPr>
            </w:pPr>
            <w:r>
              <w:rPr>
                <w:lang w:eastAsia="en-AU"/>
              </w:rPr>
              <w:t>Dale Afflitto (Portarlington Harmonica Band)</w:t>
            </w:r>
          </w:p>
          <w:p w:rsidR="004D4D11" w:rsidRDefault="004D4D11" w:rsidP="007C6DDD">
            <w:pPr>
              <w:spacing w:after="0"/>
              <w:ind w:left="567" w:hanging="567"/>
              <w:jc w:val="left"/>
              <w:rPr>
                <w:lang w:eastAsia="en-AU"/>
              </w:rPr>
            </w:pPr>
            <w:r>
              <w:rPr>
                <w:lang w:eastAsia="en-AU"/>
              </w:rPr>
              <w:t>Peter Drew (Repair Cafe)</w:t>
            </w:r>
          </w:p>
          <w:p w:rsidR="004D4D11" w:rsidRDefault="004D4D11" w:rsidP="007C6DDD">
            <w:pPr>
              <w:pStyle w:val="Heading4"/>
              <w:outlineLvl w:val="3"/>
              <w:rPr>
                <w:lang w:eastAsia="en-AU"/>
              </w:rPr>
            </w:pPr>
            <w:r>
              <w:rPr>
                <w:lang w:eastAsia="en-AU"/>
              </w:rPr>
              <w:t>Gardner</w:t>
            </w:r>
          </w:p>
          <w:p w:rsidR="004D4D11" w:rsidRDefault="004D4D11" w:rsidP="007C6DDD">
            <w:pPr>
              <w:spacing w:after="0"/>
              <w:rPr>
                <w:lang w:eastAsia="en-AU"/>
              </w:rPr>
            </w:pPr>
            <w:r>
              <w:rPr>
                <w:lang w:eastAsia="en-AU"/>
              </w:rPr>
              <w:t>Rob Kolomeitz</w:t>
            </w:r>
          </w:p>
          <w:p w:rsidR="004D4D11" w:rsidRDefault="004D4D11" w:rsidP="007C6DDD">
            <w:pPr>
              <w:pStyle w:val="Heading4"/>
              <w:outlineLvl w:val="3"/>
              <w:rPr>
                <w:lang w:eastAsia="en-AU"/>
              </w:rPr>
            </w:pPr>
            <w:r>
              <w:rPr>
                <w:lang w:eastAsia="en-AU"/>
              </w:rPr>
              <w:t>Our regular ad hoc volunteers on various duties</w:t>
            </w:r>
          </w:p>
          <w:p w:rsidR="004D4D11" w:rsidRPr="00422EE9" w:rsidRDefault="004D4D11" w:rsidP="007C6DDD">
            <w:pPr>
              <w:spacing w:after="0"/>
              <w:rPr>
                <w:lang w:eastAsia="en-AU"/>
              </w:rPr>
            </w:pPr>
            <w:r w:rsidRPr="00422EE9">
              <w:rPr>
                <w:lang w:eastAsia="en-AU"/>
              </w:rPr>
              <w:t>Jenny Gibbs</w:t>
            </w:r>
          </w:p>
          <w:p w:rsidR="004D4D11" w:rsidRPr="00422EE9" w:rsidRDefault="004D4D11" w:rsidP="007C6DDD">
            <w:pPr>
              <w:spacing w:after="0"/>
              <w:rPr>
                <w:lang w:eastAsia="en-AU"/>
              </w:rPr>
            </w:pPr>
            <w:r w:rsidRPr="00422EE9">
              <w:rPr>
                <w:lang w:eastAsia="en-AU"/>
              </w:rPr>
              <w:t>Julie Walker</w:t>
            </w:r>
          </w:p>
          <w:p w:rsidR="004D4D11" w:rsidRPr="00422EE9" w:rsidRDefault="004D4D11" w:rsidP="007C6DDD">
            <w:pPr>
              <w:spacing w:after="0"/>
              <w:rPr>
                <w:lang w:eastAsia="en-AU"/>
              </w:rPr>
            </w:pPr>
            <w:r w:rsidRPr="00422EE9">
              <w:rPr>
                <w:lang w:eastAsia="en-AU"/>
              </w:rPr>
              <w:t>Jackie Chase</w:t>
            </w:r>
          </w:p>
          <w:p w:rsidR="004D4D11" w:rsidRPr="00422EE9" w:rsidRDefault="004D4D11" w:rsidP="007C6DDD">
            <w:pPr>
              <w:spacing w:after="0"/>
              <w:rPr>
                <w:lang w:eastAsia="en-AU"/>
              </w:rPr>
            </w:pPr>
            <w:r w:rsidRPr="00422EE9">
              <w:rPr>
                <w:lang w:eastAsia="en-AU"/>
              </w:rPr>
              <w:t>Leonard Spiteri</w:t>
            </w:r>
          </w:p>
          <w:p w:rsidR="004D4D11" w:rsidRPr="00422EE9" w:rsidRDefault="004D4D11" w:rsidP="007C6DDD">
            <w:pPr>
              <w:spacing w:after="0"/>
              <w:rPr>
                <w:lang w:eastAsia="en-AU"/>
              </w:rPr>
            </w:pPr>
            <w:r w:rsidRPr="00422EE9">
              <w:rPr>
                <w:lang w:eastAsia="en-AU"/>
              </w:rPr>
              <w:t>Carmen Spiteri</w:t>
            </w:r>
          </w:p>
          <w:p w:rsidR="004D4D11" w:rsidRPr="00422EE9" w:rsidRDefault="004D4D11" w:rsidP="007C6DDD">
            <w:pPr>
              <w:spacing w:after="0"/>
              <w:rPr>
                <w:lang w:eastAsia="en-AU"/>
              </w:rPr>
            </w:pPr>
            <w:r w:rsidRPr="00422EE9">
              <w:rPr>
                <w:lang w:eastAsia="en-AU"/>
              </w:rPr>
              <w:t>Rob Perry</w:t>
            </w:r>
          </w:p>
          <w:p w:rsidR="004D4D11" w:rsidRPr="00422EE9" w:rsidRDefault="004D4D11" w:rsidP="007C6DDD">
            <w:pPr>
              <w:spacing w:after="0"/>
              <w:rPr>
                <w:lang w:eastAsia="en-AU"/>
              </w:rPr>
            </w:pPr>
            <w:r w:rsidRPr="00422EE9">
              <w:rPr>
                <w:lang w:eastAsia="en-AU"/>
              </w:rPr>
              <w:t>Marie Van Shaik</w:t>
            </w:r>
          </w:p>
          <w:p w:rsidR="004D4D11" w:rsidRPr="00422EE9" w:rsidRDefault="004D4D11" w:rsidP="007C6DDD">
            <w:pPr>
              <w:spacing w:after="0"/>
              <w:rPr>
                <w:lang w:eastAsia="en-AU"/>
              </w:rPr>
            </w:pPr>
            <w:r w:rsidRPr="00422EE9">
              <w:rPr>
                <w:lang w:eastAsia="en-AU"/>
              </w:rPr>
              <w:t>Maree Ryan</w:t>
            </w:r>
          </w:p>
          <w:p w:rsidR="004D4D11" w:rsidRPr="00422EE9" w:rsidRDefault="004D4D11" w:rsidP="007C6DDD">
            <w:pPr>
              <w:spacing w:after="0"/>
              <w:rPr>
                <w:lang w:eastAsia="en-AU"/>
              </w:rPr>
            </w:pPr>
            <w:r w:rsidRPr="00422EE9">
              <w:rPr>
                <w:lang w:eastAsia="en-AU"/>
              </w:rPr>
              <w:t>Ian Moore</w:t>
            </w:r>
          </w:p>
          <w:p w:rsidR="004D4D11" w:rsidRPr="00422EE9" w:rsidRDefault="004D4D11" w:rsidP="007C6DDD">
            <w:pPr>
              <w:spacing w:after="0"/>
              <w:rPr>
                <w:lang w:eastAsia="en-AU"/>
              </w:rPr>
            </w:pPr>
            <w:r w:rsidRPr="00422EE9">
              <w:rPr>
                <w:lang w:eastAsia="en-AU"/>
              </w:rPr>
              <w:t>Margaret Belfrage</w:t>
            </w:r>
          </w:p>
          <w:p w:rsidR="004D4D11" w:rsidRDefault="004D4D11" w:rsidP="007C6DDD">
            <w:pPr>
              <w:spacing w:after="0"/>
              <w:rPr>
                <w:lang w:eastAsia="en-AU"/>
              </w:rPr>
            </w:pPr>
            <w:r w:rsidRPr="00422EE9">
              <w:rPr>
                <w:lang w:eastAsia="en-AU"/>
              </w:rPr>
              <w:t>Sherry Jacks</w:t>
            </w:r>
          </w:p>
          <w:p w:rsidR="004D4D11" w:rsidRDefault="004D4D11" w:rsidP="007C6DDD">
            <w:pPr>
              <w:spacing w:after="0"/>
              <w:rPr>
                <w:lang w:eastAsia="en-AU"/>
              </w:rPr>
            </w:pPr>
          </w:p>
          <w:p w:rsidR="004D4D11" w:rsidRDefault="004D4D11" w:rsidP="007C6DDD">
            <w:pPr>
              <w:spacing w:after="0"/>
              <w:rPr>
                <w:lang w:eastAsia="en-AU"/>
              </w:rPr>
            </w:pPr>
          </w:p>
          <w:p w:rsidR="004D4D11" w:rsidRPr="00824B86" w:rsidRDefault="004D4D11" w:rsidP="007C6DDD">
            <w:pPr>
              <w:spacing w:after="0"/>
              <w:rPr>
                <w:b/>
                <w:lang w:eastAsia="en-AU"/>
              </w:rPr>
            </w:pPr>
            <w:r w:rsidRPr="00824B86">
              <w:rPr>
                <w:b/>
                <w:lang w:eastAsia="en-AU"/>
              </w:rPr>
              <w:t>Summary</w:t>
            </w:r>
          </w:p>
          <w:p w:rsidR="004D4D11" w:rsidRPr="00824B86" w:rsidRDefault="004D4D11" w:rsidP="007C6DDD">
            <w:pPr>
              <w:spacing w:after="0"/>
              <w:jc w:val="left"/>
            </w:pPr>
            <w:r>
              <w:t xml:space="preserve">More than 70 PNH </w:t>
            </w:r>
            <w:r w:rsidRPr="00824B86">
              <w:t>personnel:</w:t>
            </w:r>
          </w:p>
          <w:p w:rsidR="004D4D11" w:rsidRPr="00824B86" w:rsidRDefault="004D4D11" w:rsidP="004D4D11">
            <w:pPr>
              <w:pStyle w:val="ListParagraph"/>
              <w:numPr>
                <w:ilvl w:val="0"/>
                <w:numId w:val="37"/>
              </w:numPr>
              <w:spacing w:after="0"/>
              <w:jc w:val="left"/>
            </w:pPr>
            <w:r w:rsidRPr="00824B86">
              <w:t>2 employees</w:t>
            </w:r>
          </w:p>
          <w:p w:rsidR="004D4D11" w:rsidRPr="00824B86" w:rsidRDefault="004D4D11" w:rsidP="004D4D11">
            <w:pPr>
              <w:pStyle w:val="ListParagraph"/>
              <w:numPr>
                <w:ilvl w:val="0"/>
                <w:numId w:val="37"/>
              </w:numPr>
              <w:spacing w:after="0"/>
              <w:jc w:val="left"/>
            </w:pPr>
            <w:r w:rsidRPr="00824B86">
              <w:t>several personnel on service contracts</w:t>
            </w:r>
          </w:p>
          <w:p w:rsidR="004D4D11" w:rsidRDefault="004D4D11" w:rsidP="004D4D11">
            <w:pPr>
              <w:pStyle w:val="ListParagraph"/>
              <w:numPr>
                <w:ilvl w:val="0"/>
                <w:numId w:val="37"/>
              </w:numPr>
              <w:spacing w:after="0"/>
              <w:jc w:val="left"/>
              <w:rPr>
                <w:lang w:eastAsia="en-AU"/>
              </w:rPr>
            </w:pPr>
            <w:r w:rsidRPr="00824B86">
              <w:t>more than 50 regular volunteers, at least 10 of these taking on more than one role</w:t>
            </w:r>
          </w:p>
        </w:tc>
      </w:tr>
    </w:tbl>
    <w:p w:rsidR="00556509" w:rsidRDefault="00556509" w:rsidP="006D216C">
      <w:pPr>
        <w:pStyle w:val="Heading1"/>
      </w:pPr>
    </w:p>
    <w:p w:rsidR="003D5443" w:rsidRPr="00763F17" w:rsidRDefault="003D5443" w:rsidP="003D5443">
      <w:pPr>
        <w:rPr>
          <w:rStyle w:val="TitleChar"/>
          <w:rFonts w:asciiTheme="minorHAnsi" w:eastAsiaTheme="minorHAnsi" w:hAnsiTheme="minorHAnsi" w:cstheme="minorHAnsi"/>
          <w:color w:val="auto"/>
          <w:spacing w:val="0"/>
          <w:kern w:val="0"/>
          <w:sz w:val="22"/>
          <w:szCs w:val="22"/>
          <w:lang w:val="en-AU"/>
          <w14:ligatures w14:val="none"/>
          <w14:cntxtAlts w14:val="0"/>
        </w:rPr>
      </w:pPr>
      <w:r w:rsidRPr="003748D3">
        <w:rPr>
          <w:rStyle w:val="TitleChar"/>
          <w:color w:val="2E74B5" w:themeColor="accent1" w:themeShade="BF"/>
          <w:spacing w:val="0"/>
          <w:kern w:val="0"/>
          <w:sz w:val="52"/>
          <w:szCs w:val="52"/>
          <w:lang w:val="en-AU"/>
          <w14:ligatures w14:val="none"/>
          <w14:cntxtAlts w14:val="0"/>
        </w:rPr>
        <w:t xml:space="preserve">Finance Statement </w:t>
      </w:r>
    </w:p>
    <w:p w:rsidR="003D5443" w:rsidRPr="00AA376C" w:rsidRDefault="003D5443" w:rsidP="003D5443">
      <w:pPr>
        <w:rPr>
          <w:rStyle w:val="TitleChar"/>
          <w:rFonts w:asciiTheme="minorHAnsi" w:hAnsiTheme="minorHAnsi" w:cstheme="minorHAnsi"/>
          <w:color w:val="auto"/>
          <w:sz w:val="22"/>
          <w:szCs w:val="22"/>
        </w:rPr>
      </w:pPr>
    </w:p>
    <w:p w:rsidR="003D5443" w:rsidRPr="00AA376C" w:rsidRDefault="003D5443" w:rsidP="003D5443">
      <w:r w:rsidRPr="00AA376C">
        <w:t>In the opinion of the 202</w:t>
      </w:r>
      <w:r>
        <w:t>3</w:t>
      </w:r>
      <w:r w:rsidRPr="00AA376C">
        <w:t>-2</w:t>
      </w:r>
      <w:r>
        <w:t>4</w:t>
      </w:r>
      <w:r w:rsidRPr="00AA376C">
        <w:t xml:space="preserve"> committee, the financial report attached:</w:t>
      </w:r>
    </w:p>
    <w:p w:rsidR="003D5443" w:rsidRPr="00AA376C" w:rsidRDefault="003D5443" w:rsidP="003D5443">
      <w:pPr>
        <w:pStyle w:val="ListParagraph"/>
        <w:numPr>
          <w:ilvl w:val="0"/>
          <w:numId w:val="1"/>
        </w:numPr>
        <w:rPr>
          <w:rStyle w:val="TitleChar"/>
          <w:rFonts w:asciiTheme="minorHAnsi" w:eastAsia="Times New Roman" w:hAnsiTheme="minorHAnsi" w:cstheme="minorHAnsi"/>
          <w:color w:val="auto"/>
          <w:sz w:val="22"/>
          <w:szCs w:val="22"/>
          <w14:ligatures w14:val="standard"/>
        </w:rPr>
      </w:pPr>
      <w:r w:rsidRPr="00AA376C">
        <w:t xml:space="preserve">Presents a true and fair view of the financial position of the </w:t>
      </w:r>
      <w:r w:rsidRPr="00AA376C">
        <w:rPr>
          <w:rStyle w:val="TitleChar"/>
          <w:rFonts w:asciiTheme="minorHAnsi" w:hAnsiTheme="minorHAnsi" w:cstheme="minorHAnsi"/>
          <w:color w:val="auto"/>
          <w:sz w:val="22"/>
          <w:szCs w:val="22"/>
        </w:rPr>
        <w:t>Portarlington Neighbourhood House Inc. as of June 30</w:t>
      </w:r>
      <w:r w:rsidRPr="00AA376C">
        <w:rPr>
          <w:rStyle w:val="TitleChar"/>
          <w:rFonts w:asciiTheme="minorHAnsi" w:hAnsiTheme="minorHAnsi" w:cstheme="minorHAnsi"/>
          <w:color w:val="auto"/>
          <w:sz w:val="22"/>
          <w:szCs w:val="22"/>
          <w:vertAlign w:val="superscript"/>
        </w:rPr>
        <w:t>th</w:t>
      </w:r>
      <w:r w:rsidRPr="00AA376C">
        <w:rPr>
          <w:rStyle w:val="TitleChar"/>
          <w:rFonts w:asciiTheme="minorHAnsi" w:hAnsiTheme="minorHAnsi" w:cstheme="minorHAnsi"/>
          <w:color w:val="auto"/>
          <w:sz w:val="22"/>
          <w:szCs w:val="22"/>
        </w:rPr>
        <w:t xml:space="preserve"> 202</w:t>
      </w:r>
      <w:r>
        <w:rPr>
          <w:rStyle w:val="TitleChar"/>
          <w:rFonts w:asciiTheme="minorHAnsi" w:hAnsiTheme="minorHAnsi" w:cstheme="minorHAnsi"/>
          <w:color w:val="auto"/>
          <w:sz w:val="22"/>
          <w:szCs w:val="22"/>
        </w:rPr>
        <w:t>4</w:t>
      </w:r>
      <w:r w:rsidRPr="00AA376C">
        <w:rPr>
          <w:rStyle w:val="TitleChar"/>
          <w:rFonts w:asciiTheme="minorHAnsi" w:hAnsiTheme="minorHAnsi" w:cstheme="minorHAnsi"/>
          <w:color w:val="auto"/>
          <w:sz w:val="22"/>
          <w:szCs w:val="22"/>
        </w:rPr>
        <w:t>, and its performance for the year ended on that date.</w:t>
      </w:r>
    </w:p>
    <w:p w:rsidR="003D5443" w:rsidRPr="00AA376C" w:rsidRDefault="003D5443" w:rsidP="003D5443">
      <w:pPr>
        <w:pStyle w:val="ListParagraph"/>
        <w:numPr>
          <w:ilvl w:val="0"/>
          <w:numId w:val="1"/>
        </w:numPr>
        <w:rPr>
          <w:rStyle w:val="TitleChar"/>
          <w:rFonts w:asciiTheme="minorHAnsi" w:eastAsia="Times New Roman" w:hAnsiTheme="minorHAnsi" w:cstheme="minorHAnsi"/>
          <w:color w:val="auto"/>
          <w:sz w:val="22"/>
          <w:szCs w:val="22"/>
          <w14:ligatures w14:val="standard"/>
        </w:rPr>
      </w:pPr>
      <w:r w:rsidRPr="00AA376C">
        <w:rPr>
          <w:rStyle w:val="TitleChar"/>
          <w:rFonts w:asciiTheme="minorHAnsi" w:hAnsiTheme="minorHAnsi" w:cstheme="minorHAnsi"/>
          <w:color w:val="auto"/>
          <w:sz w:val="22"/>
          <w:szCs w:val="22"/>
        </w:rPr>
        <w:t>At the date of this statement, there are reasonable grounds to believe that Portarlington Neighbourhood House Inc. will be able to pay its debts as they fall due.</w:t>
      </w:r>
    </w:p>
    <w:p w:rsidR="003D5443" w:rsidRPr="00AA376C" w:rsidRDefault="003D5443" w:rsidP="003D5443"/>
    <w:p w:rsidR="003D5443" w:rsidRPr="00AA376C" w:rsidRDefault="003D5443" w:rsidP="003D5443">
      <w:r w:rsidRPr="00AA376C">
        <w:t>This statement is made in accordance with a resolution of committee and is signed for and on behalf of the committee by:</w:t>
      </w:r>
    </w:p>
    <w:p w:rsidR="003D5443" w:rsidRDefault="003D5443" w:rsidP="003D5443">
      <w:r w:rsidRPr="00CD5A83">
        <w:rPr>
          <w:noProof/>
          <w:lang w:eastAsia="en-AU"/>
        </w:rPr>
        <w:drawing>
          <wp:anchor distT="0" distB="0" distL="114300" distR="114300" simplePos="0" relativeHeight="251664384" behindDoc="0" locked="0" layoutInCell="1" allowOverlap="1" wp14:anchorId="03F26F64" wp14:editId="06A7F219">
            <wp:simplePos x="0" y="0"/>
            <wp:positionH relativeFrom="column">
              <wp:posOffset>1257300</wp:posOffset>
            </wp:positionH>
            <wp:positionV relativeFrom="paragraph">
              <wp:posOffset>145415</wp:posOffset>
            </wp:positionV>
            <wp:extent cx="1362075" cy="983615"/>
            <wp:effectExtent l="0" t="0" r="9525" b="6985"/>
            <wp:wrapSquare wrapText="bothSides"/>
            <wp:docPr id="9" name="Picture 9" descr="C:\Users\Margaret\Pictures\Signa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garet\Pictures\Signatur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5443" w:rsidRDefault="003D5443" w:rsidP="0094162F">
      <w:pPr>
        <w:spacing w:after="0"/>
      </w:pPr>
      <w:r>
        <w:t xml:space="preserve">President </w:t>
      </w:r>
    </w:p>
    <w:p w:rsidR="003D5443" w:rsidRDefault="003D5443" w:rsidP="003D5443">
      <w:r>
        <w:t>Margaret Belfrage</w:t>
      </w:r>
    </w:p>
    <w:p w:rsidR="003D5443" w:rsidRDefault="003D5443" w:rsidP="003D5443">
      <w:r>
        <w:t xml:space="preserve">                                       </w:t>
      </w:r>
    </w:p>
    <w:p w:rsidR="003D5443" w:rsidRDefault="003D5443" w:rsidP="003D5443"/>
    <w:p w:rsidR="003D5443" w:rsidRDefault="003D5443" w:rsidP="003D5443"/>
    <w:p w:rsidR="003D5443" w:rsidRDefault="003D5443" w:rsidP="0094162F">
      <w:pPr>
        <w:spacing w:after="0"/>
      </w:pPr>
      <w:r>
        <w:t xml:space="preserve">Treasurer                    </w:t>
      </w:r>
      <w:r w:rsidR="00613CAC">
        <w:rPr>
          <w:noProof/>
          <w:lang w:eastAsia="en-AU"/>
        </w:rPr>
        <w:drawing>
          <wp:inline distT="0" distB="0" distL="0" distR="0" wp14:anchorId="270F944C" wp14:editId="1BB8F011">
            <wp:extent cx="1465526" cy="40494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ature.pdf"/>
                    <pic:cNvPicPr/>
                  </pic:nvPicPr>
                  <pic:blipFill>
                    <a:blip r:embed="rId13">
                      <a:extLst>
                        <a:ext uri="{28A0092B-C50C-407E-A947-70E740481C1C}">
                          <a14:useLocalDpi xmlns:a14="http://schemas.microsoft.com/office/drawing/2010/main" val="0"/>
                        </a:ext>
                      </a:extLst>
                    </a:blip>
                    <a:stretch>
                      <a:fillRect/>
                    </a:stretch>
                  </pic:blipFill>
                  <pic:spPr>
                    <a:xfrm>
                      <a:off x="0" y="0"/>
                      <a:ext cx="1477591" cy="408282"/>
                    </a:xfrm>
                    <a:prstGeom prst="rect">
                      <a:avLst/>
                    </a:prstGeom>
                  </pic:spPr>
                </pic:pic>
              </a:graphicData>
            </a:graphic>
          </wp:inline>
        </w:drawing>
      </w:r>
    </w:p>
    <w:p w:rsidR="003D5443" w:rsidRDefault="003D5443" w:rsidP="003D5443">
      <w:r>
        <w:t>Geoff McDonald</w:t>
      </w:r>
    </w:p>
    <w:p w:rsidR="003D5443" w:rsidRDefault="003D5443" w:rsidP="003D5443"/>
    <w:p w:rsidR="003D5443" w:rsidRPr="00F900CA" w:rsidRDefault="004E6DC3" w:rsidP="003D5443">
      <w:r>
        <w:t xml:space="preserve">Date of Committee resolution: </w:t>
      </w:r>
      <w:r w:rsidR="00F900CA" w:rsidRPr="00F900CA">
        <w:t>1</w:t>
      </w:r>
      <w:r w:rsidR="009D1DC9">
        <w:t>9</w:t>
      </w:r>
      <w:r w:rsidR="00F900CA" w:rsidRPr="00F900CA">
        <w:rPr>
          <w:vertAlign w:val="superscript"/>
        </w:rPr>
        <w:t>th</w:t>
      </w:r>
      <w:r w:rsidR="00F900CA" w:rsidRPr="00F900CA">
        <w:t xml:space="preserve"> </w:t>
      </w:r>
      <w:r w:rsidR="003D5443" w:rsidRPr="00F900CA">
        <w:t>September 202</w:t>
      </w:r>
      <w:r w:rsidR="00F900CA" w:rsidRPr="00F900CA">
        <w:t>4</w:t>
      </w:r>
    </w:p>
    <w:p w:rsidR="003D5443" w:rsidRDefault="003D5443" w:rsidP="003D5443"/>
    <w:p w:rsidR="003D5443" w:rsidRDefault="003D5443" w:rsidP="003D5443">
      <w:pPr>
        <w:spacing w:after="160" w:line="259" w:lineRule="auto"/>
        <w:jc w:val="left"/>
        <w:rPr>
          <w:rFonts w:asciiTheme="majorHAnsi" w:eastAsiaTheme="majorEastAsia" w:hAnsiTheme="majorHAnsi" w:cstheme="majorBidi"/>
          <w:noProof/>
          <w:color w:val="2E74B5" w:themeColor="accent1" w:themeShade="BF"/>
          <w:sz w:val="52"/>
          <w:szCs w:val="52"/>
          <w:lang w:eastAsia="en-AU"/>
        </w:rPr>
      </w:pPr>
      <w:r>
        <w:br w:type="page"/>
      </w:r>
    </w:p>
    <w:p w:rsidR="003D5443" w:rsidRDefault="003D5443" w:rsidP="003D5443">
      <w:pPr>
        <w:pStyle w:val="Heading1"/>
      </w:pPr>
      <w:bookmarkStart w:id="4" w:name="_Toc146549125"/>
      <w:bookmarkStart w:id="5" w:name="_Toc178251349"/>
      <w:r>
        <w:lastRenderedPageBreak/>
        <w:t>Financial Report 2023-2</w:t>
      </w:r>
      <w:bookmarkEnd w:id="4"/>
      <w:r>
        <w:t>4</w:t>
      </w:r>
      <w:bookmarkEnd w:id="5"/>
    </w:p>
    <w:p w:rsidR="003D5443" w:rsidRDefault="003D5443" w:rsidP="003D5443">
      <w:r>
        <w:t>Geoff McDonald, Treasurer</w:t>
      </w:r>
    </w:p>
    <w:p w:rsidR="00DA577F" w:rsidRDefault="00DA577F" w:rsidP="003D5443"/>
    <w:p w:rsidR="004B4400" w:rsidRDefault="003D5443" w:rsidP="004B4400">
      <w:pPr>
        <w:spacing w:after="0"/>
        <w:jc w:val="left"/>
      </w:pPr>
      <w:r>
        <w:t xml:space="preserve">The Financial </w:t>
      </w:r>
      <w:r w:rsidR="004B4400">
        <w:t>Report</w:t>
      </w:r>
      <w:r>
        <w:t xml:space="preserve"> of Portarlington Neighbourhood House Inc. for the financial year 2023-24 </w:t>
      </w:r>
      <w:r w:rsidR="004B4400">
        <w:t xml:space="preserve">is </w:t>
      </w:r>
      <w:r>
        <w:t>on the following pages</w:t>
      </w:r>
      <w:r w:rsidR="00A13A26">
        <w:t xml:space="preserve"> and include</w:t>
      </w:r>
      <w:r w:rsidR="004B4400">
        <w:t>s:</w:t>
      </w:r>
    </w:p>
    <w:p w:rsidR="004B4400" w:rsidRDefault="003D5443" w:rsidP="004B4400">
      <w:pPr>
        <w:pStyle w:val="ListParagraph"/>
        <w:numPr>
          <w:ilvl w:val="0"/>
          <w:numId w:val="40"/>
        </w:numPr>
        <w:spacing w:after="0"/>
        <w:jc w:val="left"/>
      </w:pPr>
      <w:r>
        <w:t>the Balance Sheet</w:t>
      </w:r>
    </w:p>
    <w:p w:rsidR="004B4400" w:rsidRDefault="003D5443" w:rsidP="004B4400">
      <w:pPr>
        <w:pStyle w:val="ListParagraph"/>
        <w:numPr>
          <w:ilvl w:val="0"/>
          <w:numId w:val="40"/>
        </w:numPr>
        <w:spacing w:after="0"/>
        <w:jc w:val="left"/>
      </w:pPr>
      <w:r>
        <w:t>Profit and Loss Statement</w:t>
      </w:r>
      <w:r w:rsidR="00DA577F">
        <w:t xml:space="preserve"> and </w:t>
      </w:r>
    </w:p>
    <w:p w:rsidR="003D5443" w:rsidRDefault="00DA577F" w:rsidP="004B4400">
      <w:pPr>
        <w:pStyle w:val="ListParagraph"/>
        <w:numPr>
          <w:ilvl w:val="0"/>
          <w:numId w:val="40"/>
        </w:numPr>
        <w:jc w:val="left"/>
      </w:pPr>
      <w:r>
        <w:t>Grants</w:t>
      </w:r>
      <w:r w:rsidR="004B4400">
        <w:t xml:space="preserve">, </w:t>
      </w:r>
      <w:r>
        <w:t xml:space="preserve">Sponsorship </w:t>
      </w:r>
      <w:r w:rsidR="004B4400">
        <w:t xml:space="preserve">and Donations </w:t>
      </w:r>
      <w:r>
        <w:t>Report</w:t>
      </w:r>
      <w:r w:rsidR="00A13A26">
        <w:t>.</w:t>
      </w:r>
      <w:r w:rsidR="003D5443">
        <w:t xml:space="preserve"> </w:t>
      </w:r>
    </w:p>
    <w:p w:rsidR="004B4400" w:rsidRPr="004B4400" w:rsidRDefault="004B4400" w:rsidP="004B4400">
      <w:pPr>
        <w:jc w:val="left"/>
        <w:rPr>
          <w:b/>
        </w:rPr>
      </w:pPr>
      <w:r w:rsidRPr="004B4400">
        <w:rPr>
          <w:b/>
        </w:rPr>
        <w:t>Summary</w:t>
      </w:r>
    </w:p>
    <w:p w:rsidR="00B77902" w:rsidRPr="00C86F1A" w:rsidRDefault="00B77902" w:rsidP="00B77902">
      <w:pPr>
        <w:pStyle w:val="ListParagraph"/>
        <w:numPr>
          <w:ilvl w:val="0"/>
          <w:numId w:val="18"/>
        </w:numPr>
        <w:ind w:left="714" w:hanging="357"/>
        <w:contextualSpacing w:val="0"/>
      </w:pPr>
      <w:r w:rsidRPr="00C86F1A">
        <w:t>Total equity for the year 202</w:t>
      </w:r>
      <w:r>
        <w:t>3</w:t>
      </w:r>
      <w:r w:rsidRPr="00C86F1A">
        <w:t>-2</w:t>
      </w:r>
      <w:r>
        <w:t>4</w:t>
      </w:r>
      <w:r w:rsidRPr="00C86F1A">
        <w:t xml:space="preserve"> was </w:t>
      </w:r>
      <w:r>
        <w:t>$</w:t>
      </w:r>
      <w:r>
        <w:rPr>
          <w:b/>
        </w:rPr>
        <w:t>192,474.10</w:t>
      </w:r>
      <w:r w:rsidRPr="00C86F1A">
        <w:t xml:space="preserve"> compared with </w:t>
      </w:r>
      <w:r w:rsidRPr="00DA577F">
        <w:t>$157,</w:t>
      </w:r>
      <w:r>
        <w:t>499</w:t>
      </w:r>
      <w:r w:rsidRPr="00DA577F">
        <w:t>.</w:t>
      </w:r>
      <w:r>
        <w:t>72</w:t>
      </w:r>
      <w:r w:rsidRPr="00C86F1A">
        <w:t xml:space="preserve"> in </w:t>
      </w:r>
      <w:r>
        <w:t>2022-23</w:t>
      </w:r>
    </w:p>
    <w:p w:rsidR="00B77902" w:rsidRPr="00DA577F" w:rsidRDefault="00B77902" w:rsidP="00B77902">
      <w:pPr>
        <w:pStyle w:val="ListParagraph"/>
        <w:numPr>
          <w:ilvl w:val="0"/>
          <w:numId w:val="18"/>
        </w:numPr>
        <w:ind w:left="714" w:hanging="357"/>
        <w:contextualSpacing w:val="0"/>
        <w:rPr>
          <w:b/>
        </w:rPr>
      </w:pPr>
      <w:r w:rsidRPr="00C86F1A">
        <w:t>Total income for the year 202</w:t>
      </w:r>
      <w:r>
        <w:t>3-24</w:t>
      </w:r>
      <w:r w:rsidRPr="00C86F1A">
        <w:t xml:space="preserve"> </w:t>
      </w:r>
      <w:r w:rsidRPr="00763F17">
        <w:t xml:space="preserve">was </w:t>
      </w:r>
      <w:r w:rsidRPr="00763F17">
        <w:rPr>
          <w:b/>
        </w:rPr>
        <w:t>$</w:t>
      </w:r>
      <w:r w:rsidR="00715DDF" w:rsidRPr="00763F17">
        <w:rPr>
          <w:b/>
        </w:rPr>
        <w:t>20</w:t>
      </w:r>
      <w:r w:rsidR="00715DDF">
        <w:rPr>
          <w:b/>
        </w:rPr>
        <w:t>2</w:t>
      </w:r>
      <w:r w:rsidRPr="00763F17">
        <w:rPr>
          <w:b/>
        </w:rPr>
        <w:t>,</w:t>
      </w:r>
      <w:r w:rsidR="00715DDF" w:rsidRPr="00763F17">
        <w:rPr>
          <w:b/>
        </w:rPr>
        <w:t>8</w:t>
      </w:r>
      <w:r w:rsidR="00715DDF">
        <w:rPr>
          <w:b/>
        </w:rPr>
        <w:t>39</w:t>
      </w:r>
      <w:r w:rsidRPr="00763F17">
        <w:rPr>
          <w:b/>
        </w:rPr>
        <w:t>.</w:t>
      </w:r>
      <w:r w:rsidR="00715DDF">
        <w:rPr>
          <w:b/>
        </w:rPr>
        <w:t>71</w:t>
      </w:r>
      <w:r w:rsidRPr="00763F17">
        <w:t>,</w:t>
      </w:r>
      <w:r w:rsidRPr="00C86F1A">
        <w:t xml:space="preserve"> and </w:t>
      </w:r>
      <w:r>
        <w:t xml:space="preserve">total </w:t>
      </w:r>
      <w:r w:rsidRPr="00C86F1A">
        <w:t xml:space="preserve">expenses </w:t>
      </w:r>
      <w:r w:rsidRPr="00DA577F">
        <w:rPr>
          <w:b/>
        </w:rPr>
        <w:t>$167,</w:t>
      </w:r>
      <w:r w:rsidR="00715DDF">
        <w:rPr>
          <w:b/>
        </w:rPr>
        <w:t>865.33</w:t>
      </w:r>
    </w:p>
    <w:p w:rsidR="00B77902" w:rsidRPr="00C86F1A" w:rsidRDefault="00B77902" w:rsidP="00B77902">
      <w:pPr>
        <w:ind w:left="357" w:firstLine="357"/>
      </w:pPr>
      <w:r w:rsidRPr="00C86F1A">
        <w:t>(</w:t>
      </w:r>
      <w:r>
        <w:t xml:space="preserve">2022-23 total income was </w:t>
      </w:r>
      <w:r w:rsidRPr="004A4F8B">
        <w:rPr>
          <w:bCs/>
        </w:rPr>
        <w:t>$</w:t>
      </w:r>
      <w:r>
        <w:rPr>
          <w:bCs/>
        </w:rPr>
        <w:t>187,342.83</w:t>
      </w:r>
      <w:r w:rsidRPr="004A4F8B">
        <w:rPr>
          <w:bCs/>
        </w:rPr>
        <w:t xml:space="preserve"> and total expenses $</w:t>
      </w:r>
      <w:r>
        <w:rPr>
          <w:bCs/>
        </w:rPr>
        <w:t>215,216.55</w:t>
      </w:r>
      <w:r w:rsidRPr="004A4F8B">
        <w:rPr>
          <w:bCs/>
        </w:rPr>
        <w:t>)</w:t>
      </w:r>
    </w:p>
    <w:p w:rsidR="009F7367" w:rsidRDefault="009F7367" w:rsidP="009F7367">
      <w:pPr>
        <w:pStyle w:val="ListParagraph"/>
        <w:numPr>
          <w:ilvl w:val="0"/>
          <w:numId w:val="18"/>
        </w:numPr>
        <w:ind w:left="714" w:hanging="357"/>
        <w:contextualSpacing w:val="0"/>
      </w:pPr>
      <w:r>
        <w:t xml:space="preserve">PNH achieved an operational surplus </w:t>
      </w:r>
      <w:r w:rsidRPr="00C86F1A">
        <w:t>for 202</w:t>
      </w:r>
      <w:r>
        <w:t>3</w:t>
      </w:r>
      <w:r w:rsidRPr="00C86F1A">
        <w:t>-2</w:t>
      </w:r>
      <w:r>
        <w:t>4</w:t>
      </w:r>
      <w:r w:rsidRPr="00C86F1A">
        <w:t xml:space="preserve"> </w:t>
      </w:r>
      <w:r>
        <w:t>of</w:t>
      </w:r>
      <w:r w:rsidRPr="00C86F1A">
        <w:t xml:space="preserve"> </w:t>
      </w:r>
      <w:r w:rsidRPr="00847042">
        <w:rPr>
          <w:b/>
        </w:rPr>
        <w:t>$</w:t>
      </w:r>
      <w:r w:rsidR="00715DDF" w:rsidRPr="00847042">
        <w:rPr>
          <w:rFonts w:eastAsia="Times New Roman"/>
          <w:b/>
          <w:bCs/>
          <w:lang w:eastAsia="en-AU"/>
        </w:rPr>
        <w:t>3</w:t>
      </w:r>
      <w:r w:rsidR="00715DDF">
        <w:rPr>
          <w:rFonts w:eastAsia="Times New Roman"/>
          <w:b/>
          <w:bCs/>
          <w:lang w:eastAsia="en-AU"/>
        </w:rPr>
        <w:t>4</w:t>
      </w:r>
      <w:r w:rsidRPr="00847042">
        <w:rPr>
          <w:rFonts w:eastAsia="Times New Roman"/>
          <w:b/>
          <w:bCs/>
          <w:lang w:eastAsia="en-AU"/>
        </w:rPr>
        <w:t>,</w:t>
      </w:r>
      <w:r w:rsidR="00715DDF" w:rsidRPr="00847042">
        <w:rPr>
          <w:rFonts w:eastAsia="Times New Roman"/>
          <w:b/>
          <w:bCs/>
          <w:lang w:eastAsia="en-AU"/>
        </w:rPr>
        <w:t>9</w:t>
      </w:r>
      <w:r w:rsidR="00715DDF">
        <w:rPr>
          <w:rFonts w:eastAsia="Times New Roman"/>
          <w:b/>
          <w:bCs/>
          <w:lang w:eastAsia="en-AU"/>
        </w:rPr>
        <w:t>74</w:t>
      </w:r>
      <w:r w:rsidRPr="00847042">
        <w:rPr>
          <w:rFonts w:eastAsia="Times New Roman"/>
          <w:b/>
          <w:bCs/>
          <w:lang w:eastAsia="en-AU"/>
        </w:rPr>
        <w:t>.</w:t>
      </w:r>
      <w:r w:rsidR="00715DDF">
        <w:rPr>
          <w:rFonts w:eastAsia="Times New Roman"/>
          <w:b/>
          <w:bCs/>
          <w:lang w:eastAsia="en-AU"/>
        </w:rPr>
        <w:t>38</w:t>
      </w:r>
      <w:r w:rsidR="00715DDF" w:rsidRPr="00847042">
        <w:rPr>
          <w:rFonts w:eastAsia="Times New Roman"/>
          <w:b/>
          <w:bCs/>
          <w:lang w:eastAsia="en-AU"/>
        </w:rPr>
        <w:t xml:space="preserve"> </w:t>
      </w:r>
      <w:r w:rsidRPr="00C86F1A">
        <w:rPr>
          <w:rFonts w:eastAsia="Times New Roman"/>
          <w:bCs/>
          <w:lang w:eastAsia="en-AU"/>
        </w:rPr>
        <w:t xml:space="preserve">compared with </w:t>
      </w:r>
      <w:r w:rsidRPr="004B4400">
        <w:t>a deficit of $</w:t>
      </w:r>
      <w:r w:rsidRPr="004B4400">
        <w:rPr>
          <w:rFonts w:eastAsia="Times New Roman"/>
          <w:bCs/>
          <w:lang w:eastAsia="en-AU"/>
        </w:rPr>
        <w:t>27,873.94</w:t>
      </w:r>
      <w:r w:rsidRPr="00C86F1A">
        <w:rPr>
          <w:rFonts w:eastAsia="Times New Roman"/>
          <w:b/>
          <w:bCs/>
          <w:lang w:eastAsia="en-AU"/>
        </w:rPr>
        <w:t xml:space="preserve"> </w:t>
      </w:r>
      <w:r w:rsidRPr="00C86F1A">
        <w:t>for 202</w:t>
      </w:r>
      <w:r>
        <w:t>2</w:t>
      </w:r>
      <w:r w:rsidRPr="00C86F1A">
        <w:t>-2</w:t>
      </w:r>
      <w:r>
        <w:t>3</w:t>
      </w:r>
      <w:r w:rsidRPr="00C86F1A">
        <w:t xml:space="preserve">. </w:t>
      </w:r>
    </w:p>
    <w:p w:rsidR="009F7367" w:rsidRDefault="009F7367" w:rsidP="009F7367">
      <w:pPr>
        <w:pStyle w:val="ListParagraph"/>
        <w:numPr>
          <w:ilvl w:val="0"/>
          <w:numId w:val="18"/>
        </w:numPr>
        <w:spacing w:after="0"/>
        <w:ind w:left="714" w:hanging="357"/>
        <w:contextualSpacing w:val="0"/>
      </w:pPr>
      <w:r w:rsidRPr="009E60D3">
        <w:t xml:space="preserve">A total </w:t>
      </w:r>
      <w:r w:rsidRPr="006C0F28">
        <w:t xml:space="preserve">of $13,700 </w:t>
      </w:r>
      <w:r w:rsidRPr="009E60D3">
        <w:t>was received via grant</w:t>
      </w:r>
      <w:r>
        <w:t xml:space="preserve"> funding in 2023-24 and $4,500 received as donations.</w:t>
      </w:r>
      <w:r w:rsidRPr="009E60D3">
        <w:t xml:space="preserve"> </w:t>
      </w:r>
    </w:p>
    <w:p w:rsidR="009F7367" w:rsidRPr="00C97BA6" w:rsidRDefault="009F7367" w:rsidP="009F7367">
      <w:pPr>
        <w:pStyle w:val="ListParagraph"/>
        <w:numPr>
          <w:ilvl w:val="0"/>
          <w:numId w:val="18"/>
        </w:numPr>
        <w:spacing w:after="0"/>
        <w:ind w:left="1276" w:hanging="357"/>
        <w:contextualSpacing w:val="0"/>
      </w:pPr>
      <w:r>
        <w:t>$</w:t>
      </w:r>
      <w:r w:rsidRPr="009E60D3">
        <w:t>1,645.71 of</w:t>
      </w:r>
      <w:r w:rsidRPr="009E60D3">
        <w:rPr>
          <w:color w:val="000000"/>
        </w:rPr>
        <w:t xml:space="preserve"> grant funds received in 2023-24</w:t>
      </w:r>
      <w:r>
        <w:rPr>
          <w:color w:val="000000"/>
        </w:rPr>
        <w:t>,</w:t>
      </w:r>
      <w:r w:rsidRPr="009E60D3">
        <w:rPr>
          <w:color w:val="000000"/>
        </w:rPr>
        <w:t xml:space="preserve"> </w:t>
      </w:r>
      <w:r>
        <w:rPr>
          <w:color w:val="000000"/>
        </w:rPr>
        <w:t xml:space="preserve">has not been </w:t>
      </w:r>
      <w:r w:rsidRPr="009E60D3">
        <w:rPr>
          <w:color w:val="000000"/>
        </w:rPr>
        <w:t>used and acquitted, hence is shown as a liability (grant funds not used must be returned)</w:t>
      </w:r>
    </w:p>
    <w:p w:rsidR="009F7367" w:rsidRPr="00C97BA6" w:rsidRDefault="009F7367" w:rsidP="009F7367">
      <w:pPr>
        <w:pStyle w:val="ListParagraph"/>
        <w:numPr>
          <w:ilvl w:val="0"/>
          <w:numId w:val="18"/>
        </w:numPr>
        <w:spacing w:after="0"/>
        <w:ind w:left="1276" w:hanging="357"/>
        <w:contextualSpacing w:val="0"/>
      </w:pPr>
      <w:r w:rsidRPr="00C97BA6">
        <w:rPr>
          <w:rFonts w:eastAsia="Times New Roman"/>
          <w:lang w:eastAsia="en-AU"/>
        </w:rPr>
        <w:t>$1872.7</w:t>
      </w:r>
      <w:r>
        <w:rPr>
          <w:rFonts w:eastAsia="Times New Roman"/>
          <w:lang w:eastAsia="en-AU"/>
        </w:rPr>
        <w:t xml:space="preserve"> of the sponsorship funds for the </w:t>
      </w:r>
      <w:r w:rsidRPr="009E60D3">
        <w:rPr>
          <w:color w:val="000000"/>
        </w:rPr>
        <w:t xml:space="preserve">PNH Playgroup </w:t>
      </w:r>
      <w:r>
        <w:rPr>
          <w:color w:val="000000"/>
        </w:rPr>
        <w:t xml:space="preserve">allow this activity to run for another year or so, is shown in a holding account under the Balance Sheet. </w:t>
      </w:r>
    </w:p>
    <w:p w:rsidR="009F7367" w:rsidRPr="00C97BA6" w:rsidRDefault="009F7367" w:rsidP="009F7367">
      <w:pPr>
        <w:pStyle w:val="ListParagraph"/>
        <w:numPr>
          <w:ilvl w:val="0"/>
          <w:numId w:val="18"/>
        </w:numPr>
        <w:spacing w:after="0"/>
        <w:ind w:left="1276" w:hanging="357"/>
        <w:contextualSpacing w:val="0"/>
      </w:pPr>
      <w:r>
        <w:rPr>
          <w:color w:val="000000"/>
        </w:rPr>
        <w:t>PNH received $1,500 in donations for activities and events in general - part of the Profit &amp; Loss Statement</w:t>
      </w:r>
    </w:p>
    <w:p w:rsidR="009F7367" w:rsidRPr="009E60D3" w:rsidRDefault="009F7367" w:rsidP="009F7367">
      <w:pPr>
        <w:pStyle w:val="ListParagraph"/>
        <w:numPr>
          <w:ilvl w:val="0"/>
          <w:numId w:val="18"/>
        </w:numPr>
        <w:spacing w:after="0"/>
        <w:ind w:left="1276" w:hanging="357"/>
        <w:contextualSpacing w:val="0"/>
      </w:pPr>
      <w:r>
        <w:t>PNH also received many donations in-kind (page 8)</w:t>
      </w:r>
    </w:p>
    <w:p w:rsidR="009E60D3" w:rsidRDefault="009E60D3" w:rsidP="003D5443">
      <w:pPr>
        <w:rPr>
          <w:b/>
        </w:rPr>
      </w:pPr>
    </w:p>
    <w:p w:rsidR="003D5443" w:rsidRPr="00BB51FA" w:rsidRDefault="003D5443" w:rsidP="003D5443">
      <w:pPr>
        <w:rPr>
          <w:b/>
        </w:rPr>
      </w:pPr>
      <w:r w:rsidRPr="00BB51FA">
        <w:rPr>
          <w:b/>
        </w:rPr>
        <w:t>Please NOTE:</w:t>
      </w:r>
    </w:p>
    <w:p w:rsidR="00067464" w:rsidRDefault="00DA577F" w:rsidP="003D5443">
      <w:pPr>
        <w:pStyle w:val="ListParagraph"/>
        <w:numPr>
          <w:ilvl w:val="0"/>
          <w:numId w:val="26"/>
        </w:numPr>
        <w:contextualSpacing w:val="0"/>
      </w:pPr>
      <w:r>
        <w:t>Due to careful management, i</w:t>
      </w:r>
      <w:r w:rsidR="00067464">
        <w:t>ncome is higher than the previous year and expenses are considerably lower.</w:t>
      </w:r>
    </w:p>
    <w:p w:rsidR="00DA577F" w:rsidRPr="00DA577F" w:rsidRDefault="00DA577F" w:rsidP="003D5443">
      <w:pPr>
        <w:pStyle w:val="ListParagraph"/>
        <w:numPr>
          <w:ilvl w:val="0"/>
          <w:numId w:val="26"/>
        </w:numPr>
        <w:contextualSpacing w:val="0"/>
      </w:pPr>
      <w:r>
        <w:t>Activity &amp; Event venue costs are not represented in the Profit &amp; Loss Statement. This is due to a dispute with CoGG over utility fees for our 60-hour lease agreement. An overpayment was made in 2022-23 and our account has been in credit.</w:t>
      </w:r>
      <w:r>
        <w:rPr>
          <w:rFonts w:eastAsia="Times New Roman"/>
          <w:lang w:eastAsia="en-AU"/>
        </w:rPr>
        <w:t xml:space="preserve"> A 3 year agreement has been made with CoGG for fixed utility fees commencing in 2024-25. The </w:t>
      </w:r>
      <w:r w:rsidR="004B4400">
        <w:rPr>
          <w:rFonts w:eastAsia="Times New Roman"/>
          <w:lang w:eastAsia="en-AU"/>
        </w:rPr>
        <w:t xml:space="preserve">total </w:t>
      </w:r>
      <w:r>
        <w:rPr>
          <w:rFonts w:eastAsia="Times New Roman"/>
          <w:lang w:eastAsia="en-AU"/>
        </w:rPr>
        <w:t xml:space="preserve">annual venue costs will be about $12,000 depending on venue costs that are not part of the 60-hour lease agreement. </w:t>
      </w:r>
    </w:p>
    <w:p w:rsidR="00DA577F" w:rsidRDefault="00DA577F" w:rsidP="00DA577F">
      <w:pPr>
        <w:ind w:left="720"/>
      </w:pPr>
      <w:r>
        <w:t>If we had paid the venue costs</w:t>
      </w:r>
      <w:r w:rsidR="00650121">
        <w:t xml:space="preserve"> in 2023-24</w:t>
      </w:r>
      <w:r>
        <w:t xml:space="preserve">, then the </w:t>
      </w:r>
      <w:r w:rsidRPr="00DA577F">
        <w:rPr>
          <w:b/>
        </w:rPr>
        <w:t>operational surplus would be about $22-23K.</w:t>
      </w:r>
    </w:p>
    <w:p w:rsidR="00DA577F" w:rsidRDefault="00067464" w:rsidP="00067464">
      <w:pPr>
        <w:pStyle w:val="ListParagraph"/>
        <w:numPr>
          <w:ilvl w:val="0"/>
          <w:numId w:val="26"/>
        </w:numPr>
        <w:contextualSpacing w:val="0"/>
      </w:pPr>
      <w:r w:rsidRPr="00C86F1A">
        <w:t>The statement of liabilities does not includ</w:t>
      </w:r>
      <w:r>
        <w:t>e</w:t>
      </w:r>
      <w:r w:rsidRPr="00C86F1A">
        <w:t xml:space="preserve"> </w:t>
      </w:r>
      <w:r>
        <w:t xml:space="preserve">pre-paid </w:t>
      </w:r>
      <w:r w:rsidRPr="00C86F1A">
        <w:t xml:space="preserve">activity coupons not </w:t>
      </w:r>
      <w:r>
        <w:t>yet redeemed</w:t>
      </w:r>
      <w:r w:rsidR="00DA577F">
        <w:t>. The cost of calculating this liability is too high compared to the risk of being insolvent. In the event of PNH heading towards wind-up, this liability is about $2K and refunds could be made.</w:t>
      </w:r>
    </w:p>
    <w:p w:rsidR="00DA577F" w:rsidRDefault="00DA577F" w:rsidP="00067464">
      <w:pPr>
        <w:pStyle w:val="ListParagraph"/>
        <w:numPr>
          <w:ilvl w:val="0"/>
          <w:numId w:val="26"/>
        </w:numPr>
        <w:contextualSpacing w:val="0"/>
      </w:pPr>
      <w:r>
        <w:t xml:space="preserve">Grant funds have been moved from the </w:t>
      </w:r>
      <w:r w:rsidR="00A13A26">
        <w:t>P</w:t>
      </w:r>
      <w:r>
        <w:t xml:space="preserve">rofit and </w:t>
      </w:r>
      <w:r w:rsidR="00A13A26">
        <w:t>L</w:t>
      </w:r>
      <w:r>
        <w:t xml:space="preserve">oss </w:t>
      </w:r>
      <w:r w:rsidR="00A13A26">
        <w:t>S</w:t>
      </w:r>
      <w:r>
        <w:t xml:space="preserve">tatement to the Balance </w:t>
      </w:r>
      <w:r w:rsidR="00A13A26">
        <w:t>S</w:t>
      </w:r>
      <w:r>
        <w:t>heet as any grant funds not used must be returned.</w:t>
      </w:r>
      <w:r w:rsidR="00A13A26">
        <w:t xml:space="preserve"> A separate report for grants is included in this report.</w:t>
      </w:r>
    </w:p>
    <w:p w:rsidR="00DA577F" w:rsidRPr="00DA577F" w:rsidRDefault="00576E22" w:rsidP="003D5443">
      <w:pPr>
        <w:pStyle w:val="ListParagraph"/>
        <w:numPr>
          <w:ilvl w:val="0"/>
          <w:numId w:val="26"/>
        </w:numPr>
        <w:contextualSpacing w:val="0"/>
      </w:pPr>
      <w:r>
        <w:t xml:space="preserve">The </w:t>
      </w:r>
      <w:r w:rsidR="003D5443" w:rsidRPr="00DA577F">
        <w:t>Committee has estimated that $150</w:t>
      </w:r>
      <w:r w:rsidR="00DA577F" w:rsidRPr="00DA577F">
        <w:t>K</w:t>
      </w:r>
      <w:r w:rsidR="00A13A26">
        <w:t xml:space="preserve"> </w:t>
      </w:r>
      <w:r>
        <w:t xml:space="preserve">should </w:t>
      </w:r>
      <w:r w:rsidR="003D5443" w:rsidRPr="00DA577F">
        <w:t xml:space="preserve">be held as part of the Risk Plan </w:t>
      </w:r>
      <w:r w:rsidR="00DA577F" w:rsidRPr="00DA577F">
        <w:t>Contingency</w:t>
      </w:r>
      <w:r>
        <w:t>.  This would</w:t>
      </w:r>
      <w:r w:rsidR="00DA577F" w:rsidRPr="00DA577F">
        <w:t xml:space="preserve"> </w:t>
      </w:r>
      <w:r w:rsidR="003D5443" w:rsidRPr="00DA577F">
        <w:t xml:space="preserve">cover </w:t>
      </w:r>
      <w:r>
        <w:t>contingencies, such</w:t>
      </w:r>
      <w:r w:rsidR="003D5443" w:rsidRPr="00DA577F">
        <w:t xml:space="preserve"> DFFH reduc</w:t>
      </w:r>
      <w:r>
        <w:t>ing</w:t>
      </w:r>
      <w:r w:rsidR="003D5443" w:rsidRPr="00DA577F">
        <w:t xml:space="preserve"> or </w:t>
      </w:r>
      <w:r>
        <w:t>ceasing</w:t>
      </w:r>
      <w:r w:rsidR="003D5443" w:rsidRPr="00DA577F">
        <w:t xml:space="preserve"> funding for Neighbourhood Houses, or PNH </w:t>
      </w:r>
      <w:r>
        <w:t xml:space="preserve">requiring </w:t>
      </w:r>
      <w:r w:rsidR="003D5443" w:rsidRPr="00DA577F">
        <w:t xml:space="preserve">emergency accommodation. </w:t>
      </w:r>
    </w:p>
    <w:p w:rsidR="003D5443" w:rsidRPr="00DA577F" w:rsidRDefault="00DA577F" w:rsidP="003D5443">
      <w:pPr>
        <w:pStyle w:val="ListParagraph"/>
        <w:numPr>
          <w:ilvl w:val="0"/>
          <w:numId w:val="26"/>
        </w:numPr>
        <w:contextualSpacing w:val="0"/>
      </w:pPr>
      <w:r w:rsidRPr="00DA577F">
        <w:t xml:space="preserve">Use of the surplus funds </w:t>
      </w:r>
      <w:r>
        <w:t xml:space="preserve">(considered to be about $22K per annum based on 2023-24 data) </w:t>
      </w:r>
      <w:r w:rsidRPr="00DA577F">
        <w:t>will be decided as part of a planning process later in 2024</w:t>
      </w:r>
      <w:r w:rsidR="004B4400">
        <w:t>. M</w:t>
      </w:r>
      <w:r w:rsidRPr="00DA577F">
        <w:t xml:space="preserve">embers will be engaged in these decisions. </w:t>
      </w:r>
      <w:r w:rsidR="003D5443" w:rsidRPr="00DA577F">
        <w:br w:type="page"/>
      </w:r>
    </w:p>
    <w:p w:rsidR="00B77902" w:rsidRDefault="00B77902" w:rsidP="00B77902">
      <w:pPr>
        <w:pStyle w:val="Heading2"/>
      </w:pPr>
      <w:bookmarkStart w:id="6" w:name="_Toc146549126"/>
      <w:bookmarkStart w:id="7" w:name="_Toc178251350"/>
      <w:r>
        <w:lastRenderedPageBreak/>
        <w:t>Balance Sheet</w:t>
      </w:r>
      <w:bookmarkEnd w:id="7"/>
    </w:p>
    <w:p w:rsidR="00B77902" w:rsidRDefault="00B77902" w:rsidP="00B77902">
      <w:pPr>
        <w:spacing w:after="160" w:line="259" w:lineRule="auto"/>
        <w:jc w:val="left"/>
        <w:rPr>
          <w:lang w:val="en-US" w:eastAsia="en-AU"/>
        </w:rPr>
      </w:pPr>
    </w:p>
    <w:tbl>
      <w:tblPr>
        <w:tblW w:w="8641" w:type="dxa"/>
        <w:tblCellMar>
          <w:left w:w="0" w:type="dxa"/>
          <w:right w:w="0" w:type="dxa"/>
        </w:tblCellMar>
        <w:tblLook w:val="04A0" w:firstRow="1" w:lastRow="0" w:firstColumn="1" w:lastColumn="0" w:noHBand="0" w:noVBand="1"/>
      </w:tblPr>
      <w:tblGrid>
        <w:gridCol w:w="1341"/>
        <w:gridCol w:w="4340"/>
        <w:gridCol w:w="1480"/>
        <w:gridCol w:w="1480"/>
      </w:tblGrid>
      <w:tr w:rsidR="00B77902" w:rsidTr="00062D91">
        <w:trPr>
          <w:trHeight w:val="240"/>
        </w:trPr>
        <w:tc>
          <w:tcPr>
            <w:tcW w:w="1341" w:type="dxa"/>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left"/>
              <w:rPr>
                <w:rFonts w:ascii="Arial" w:hAnsi="Arial" w:cs="Arial"/>
                <w:b/>
                <w:bCs/>
                <w:color w:val="000000"/>
                <w:sz w:val="20"/>
                <w:szCs w:val="20"/>
              </w:rPr>
            </w:pPr>
            <w:r>
              <w:rPr>
                <w:rFonts w:ascii="Arial" w:hAnsi="Arial" w:cs="Arial"/>
                <w:b/>
                <w:bCs/>
                <w:color w:val="000000"/>
                <w:sz w:val="20"/>
                <w:szCs w:val="20"/>
              </w:rPr>
              <w:t> </w:t>
            </w:r>
          </w:p>
        </w:tc>
        <w:tc>
          <w:tcPr>
            <w:tcW w:w="4340" w:type="dxa"/>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rPr>
                <w:rFonts w:ascii="Arial" w:hAnsi="Arial" w:cs="Arial"/>
                <w:b/>
                <w:bCs/>
                <w:color w:val="000000"/>
                <w:sz w:val="20"/>
                <w:szCs w:val="20"/>
              </w:rPr>
            </w:pPr>
            <w:r>
              <w:rPr>
                <w:rFonts w:ascii="Arial" w:hAnsi="Arial" w:cs="Arial"/>
                <w:b/>
                <w:bCs/>
                <w:color w:val="000000"/>
                <w:sz w:val="20"/>
                <w:szCs w:val="20"/>
              </w:rPr>
              <w:t>Account</w:t>
            </w:r>
          </w:p>
        </w:tc>
        <w:tc>
          <w:tcPr>
            <w:tcW w:w="1480" w:type="dxa"/>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jc w:val="right"/>
              <w:rPr>
                <w:rFonts w:ascii="Arial" w:hAnsi="Arial" w:cs="Arial"/>
                <w:b/>
                <w:bCs/>
                <w:color w:val="000000"/>
                <w:sz w:val="20"/>
                <w:szCs w:val="20"/>
              </w:rPr>
            </w:pPr>
            <w:r>
              <w:rPr>
                <w:rFonts w:ascii="Arial" w:hAnsi="Arial" w:cs="Arial"/>
                <w:b/>
                <w:bCs/>
                <w:color w:val="000000"/>
                <w:sz w:val="20"/>
                <w:szCs w:val="20"/>
              </w:rPr>
              <w:t>30 June 2024</w:t>
            </w:r>
          </w:p>
        </w:tc>
        <w:tc>
          <w:tcPr>
            <w:tcW w:w="1480" w:type="dxa"/>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jc w:val="right"/>
              <w:rPr>
                <w:rFonts w:ascii="Arial" w:hAnsi="Arial" w:cs="Arial"/>
                <w:b/>
                <w:bCs/>
                <w:color w:val="000000"/>
                <w:sz w:val="20"/>
                <w:szCs w:val="20"/>
              </w:rPr>
            </w:pPr>
            <w:r>
              <w:rPr>
                <w:rFonts w:ascii="Arial" w:hAnsi="Arial" w:cs="Arial"/>
                <w:b/>
                <w:bCs/>
                <w:color w:val="000000"/>
                <w:sz w:val="20"/>
                <w:szCs w:val="20"/>
              </w:rPr>
              <w:t>30 June 2023</w:t>
            </w:r>
          </w:p>
        </w:tc>
      </w:tr>
      <w:tr w:rsidR="00B77902" w:rsidTr="00062D91">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jc w:val="right"/>
              <w:rPr>
                <w:rFonts w:ascii="Arial" w:hAnsi="Arial" w:cs="Arial"/>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rPr>
                <w:sz w:val="20"/>
                <w:szCs w:val="20"/>
              </w:rPr>
            </w:pPr>
          </w:p>
        </w:tc>
      </w:tr>
      <w:tr w:rsidR="00B77902" w:rsidTr="00062D91">
        <w:trPr>
          <w:trHeight w:val="240"/>
        </w:trPr>
        <w:tc>
          <w:tcPr>
            <w:tcW w:w="0" w:type="auto"/>
            <w:gridSpan w:val="2"/>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rPr>
                <w:rFonts w:ascii="Arial" w:hAnsi="Arial" w:cs="Arial"/>
                <w:b/>
                <w:bCs/>
                <w:color w:val="000000"/>
                <w:sz w:val="20"/>
                <w:szCs w:val="20"/>
              </w:rPr>
            </w:pPr>
            <w:r>
              <w:rPr>
                <w:rFonts w:ascii="Arial" w:hAnsi="Arial" w:cs="Arial"/>
                <w:b/>
                <w:bCs/>
                <w:color w:val="000000"/>
                <w:sz w:val="20"/>
                <w:szCs w:val="20"/>
              </w:rPr>
              <w:t>Assets</w:t>
            </w:r>
          </w:p>
        </w:tc>
        <w:tc>
          <w:tcPr>
            <w:tcW w:w="0" w:type="auto"/>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rPr>
                <w:rFonts w:ascii="Arial" w:hAnsi="Arial" w:cs="Arial"/>
                <w:b/>
                <w:bCs/>
                <w:color w:val="000000"/>
                <w:sz w:val="20"/>
                <w:szCs w:val="20"/>
              </w:rPr>
            </w:pPr>
            <w:r>
              <w:rPr>
                <w:rFonts w:ascii="Arial" w:hAnsi="Arial" w:cs="Arial"/>
                <w:b/>
                <w:bCs/>
                <w:color w:val="000000"/>
                <w:sz w:val="20"/>
                <w:szCs w:val="20"/>
              </w:rPr>
              <w:t> </w:t>
            </w:r>
          </w:p>
        </w:tc>
        <w:tc>
          <w:tcPr>
            <w:tcW w:w="0" w:type="auto"/>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rPr>
                <w:rFonts w:ascii="Arial" w:hAnsi="Arial" w:cs="Arial"/>
                <w:b/>
                <w:bCs/>
                <w:color w:val="000000"/>
                <w:sz w:val="20"/>
                <w:szCs w:val="20"/>
              </w:rPr>
            </w:pPr>
            <w:r>
              <w:rPr>
                <w:rFonts w:ascii="Arial" w:hAnsi="Arial" w:cs="Arial"/>
                <w:b/>
                <w:bCs/>
                <w:color w:val="000000"/>
                <w:sz w:val="20"/>
                <w:szCs w:val="20"/>
              </w:rPr>
              <w:t> </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r>
              <w:rPr>
                <w:rFonts w:ascii="Arial" w:hAnsi="Arial" w:cs="Arial"/>
                <w:b/>
                <w:bCs/>
                <w:color w:val="000000"/>
                <w:sz w:val="18"/>
                <w:szCs w:val="18"/>
              </w:rPr>
              <w:t>Bank</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sz w:val="20"/>
                <w:szCs w:val="20"/>
              </w:rPr>
            </w:pP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Debit Card PNH</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300.91</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541.29</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Port Neighbourhood House</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20,751.03</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28,364.39</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SAVINGS Portarlington Neighbourhood House</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30,359.73</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0.00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TD Bendigo Bank</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141,760.84</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135,453.67</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r>
              <w:rPr>
                <w:rFonts w:ascii="Arial" w:hAnsi="Arial" w:cs="Arial"/>
                <w:b/>
                <w:bCs/>
                <w:color w:val="000000"/>
                <w:sz w:val="18"/>
                <w:szCs w:val="18"/>
              </w:rPr>
              <w:t>Total Bank</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193,172.51</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164,359.35</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r>
              <w:rPr>
                <w:rFonts w:ascii="Arial" w:hAnsi="Arial" w:cs="Arial"/>
                <w:b/>
                <w:bCs/>
                <w:color w:val="000000"/>
                <w:sz w:val="18"/>
                <w:szCs w:val="18"/>
              </w:rPr>
              <w:t>Current Assets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sz w:val="20"/>
                <w:szCs w:val="20"/>
              </w:rPr>
            </w:pP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Accounts Receivable</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243.00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815.00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Float</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200.00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200.00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r>
              <w:rPr>
                <w:rFonts w:ascii="Arial" w:hAnsi="Arial" w:cs="Arial"/>
                <w:b/>
                <w:bCs/>
                <w:color w:val="000000"/>
                <w:sz w:val="18"/>
                <w:szCs w:val="18"/>
              </w:rPr>
              <w:t>Total Current Assets</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443.00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1,015.00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r>
              <w:rPr>
                <w:rFonts w:ascii="Arial" w:hAnsi="Arial" w:cs="Arial"/>
                <w:b/>
                <w:bCs/>
                <w:color w:val="000000"/>
                <w:sz w:val="18"/>
                <w:szCs w:val="18"/>
              </w:rPr>
              <w:t>Fixed Assets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sz w:val="20"/>
                <w:szCs w:val="20"/>
              </w:rPr>
            </w:pP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Computer Equipment</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497.00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497.00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Equipment</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4,000.00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4,000.00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rPr>
                <w:rFonts w:ascii="Arial" w:hAnsi="Arial" w:cs="Arial"/>
                <w:b/>
                <w:bCs/>
                <w:color w:val="000000"/>
                <w:sz w:val="18"/>
                <w:szCs w:val="18"/>
              </w:rPr>
            </w:pPr>
            <w:r>
              <w:rPr>
                <w:rFonts w:ascii="Arial" w:hAnsi="Arial" w:cs="Arial"/>
                <w:b/>
                <w:bCs/>
                <w:color w:val="000000"/>
                <w:sz w:val="18"/>
                <w:szCs w:val="18"/>
              </w:rPr>
              <w:t>Total Fixed Assets</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jc w:val="right"/>
              <w:rPr>
                <w:rFonts w:ascii="Arial" w:hAnsi="Arial" w:cs="Arial"/>
                <w:b/>
                <w:bCs/>
                <w:color w:val="000000"/>
                <w:sz w:val="18"/>
                <w:szCs w:val="18"/>
              </w:rPr>
            </w:pPr>
            <w:r>
              <w:rPr>
                <w:rFonts w:ascii="Arial" w:hAnsi="Arial" w:cs="Arial"/>
                <w:b/>
                <w:bCs/>
                <w:color w:val="000000"/>
                <w:sz w:val="18"/>
                <w:szCs w:val="18"/>
              </w:rPr>
              <w:t>4,497.00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jc w:val="right"/>
              <w:rPr>
                <w:rFonts w:ascii="Arial" w:hAnsi="Arial" w:cs="Arial"/>
                <w:b/>
                <w:bCs/>
                <w:color w:val="000000"/>
                <w:sz w:val="18"/>
                <w:szCs w:val="18"/>
              </w:rPr>
            </w:pPr>
            <w:r>
              <w:rPr>
                <w:rFonts w:ascii="Arial" w:hAnsi="Arial" w:cs="Arial"/>
                <w:b/>
                <w:bCs/>
                <w:color w:val="000000"/>
                <w:sz w:val="18"/>
                <w:szCs w:val="18"/>
              </w:rPr>
              <w:t>4,497.00</w:t>
            </w:r>
          </w:p>
        </w:tc>
      </w:tr>
      <w:tr w:rsidR="00B77902" w:rsidTr="00062D91">
        <w:trPr>
          <w:trHeight w:val="220"/>
        </w:trPr>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left"/>
              <w:rPr>
                <w:rFonts w:ascii="Arial" w:hAnsi="Arial" w:cs="Arial"/>
                <w:b/>
                <w:bCs/>
                <w:color w:val="000000"/>
                <w:sz w:val="18"/>
                <w:szCs w:val="18"/>
              </w:rPr>
            </w:pPr>
            <w:r>
              <w:rPr>
                <w:rFonts w:ascii="Arial" w:hAnsi="Arial" w:cs="Arial"/>
                <w:b/>
                <w:bCs/>
                <w:color w:val="000000"/>
                <w:sz w:val="18"/>
                <w:szCs w:val="18"/>
              </w:rPr>
              <w:t>Total Assets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rFonts w:ascii="Arial" w:hAnsi="Arial" w:cs="Arial"/>
                <w:b/>
                <w:bCs/>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198,112.51</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169,871.35</w:t>
            </w:r>
          </w:p>
        </w:tc>
      </w:tr>
      <w:tr w:rsidR="00B77902" w:rsidTr="00062D91">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r>
      <w:tr w:rsidR="00B77902" w:rsidTr="00062D91">
        <w:trPr>
          <w:trHeight w:val="240"/>
        </w:trPr>
        <w:tc>
          <w:tcPr>
            <w:tcW w:w="0" w:type="auto"/>
            <w:gridSpan w:val="2"/>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20"/>
                <w:szCs w:val="20"/>
              </w:rPr>
            </w:pPr>
            <w:r>
              <w:rPr>
                <w:rFonts w:ascii="Arial" w:hAnsi="Arial" w:cs="Arial"/>
                <w:b/>
                <w:bCs/>
                <w:color w:val="000000"/>
                <w:sz w:val="20"/>
                <w:szCs w:val="20"/>
              </w:rPr>
              <w:t>Liabilities</w:t>
            </w:r>
          </w:p>
        </w:tc>
        <w:tc>
          <w:tcPr>
            <w:tcW w:w="0" w:type="auto"/>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20"/>
                <w:szCs w:val="20"/>
              </w:rPr>
            </w:pPr>
            <w:r>
              <w:rPr>
                <w:rFonts w:ascii="Arial" w:hAnsi="Arial" w:cs="Arial"/>
                <w:b/>
                <w:bCs/>
                <w:color w:val="000000"/>
                <w:sz w:val="20"/>
                <w:szCs w:val="20"/>
              </w:rPr>
              <w:t> </w:t>
            </w:r>
          </w:p>
        </w:tc>
        <w:tc>
          <w:tcPr>
            <w:tcW w:w="0" w:type="auto"/>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20"/>
                <w:szCs w:val="20"/>
              </w:rPr>
            </w:pPr>
            <w:r>
              <w:rPr>
                <w:rFonts w:ascii="Arial" w:hAnsi="Arial" w:cs="Arial"/>
                <w:b/>
                <w:bCs/>
                <w:color w:val="000000"/>
                <w:sz w:val="20"/>
                <w:szCs w:val="20"/>
              </w:rPr>
              <w:t> </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r>
              <w:rPr>
                <w:rFonts w:ascii="Arial" w:hAnsi="Arial" w:cs="Arial"/>
                <w:b/>
                <w:bCs/>
                <w:color w:val="000000"/>
                <w:sz w:val="18"/>
                <w:szCs w:val="18"/>
              </w:rPr>
              <w:t>Current Liabilities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sz w:val="20"/>
                <w:szCs w:val="20"/>
              </w:rPr>
            </w:pP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Accounts Payable</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420.00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2,534.59</w:t>
            </w:r>
          </w:p>
        </w:tc>
      </w:tr>
      <w:tr w:rsidR="00062D91"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62D91" w:rsidRDefault="00062D91" w:rsidP="00CF3B50">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rPr>
                <w:rFonts w:ascii="Arial" w:hAnsi="Arial" w:cs="Arial"/>
                <w:color w:val="000000"/>
                <w:sz w:val="18"/>
                <w:szCs w:val="18"/>
              </w:rPr>
            </w:pPr>
            <w:r>
              <w:rPr>
                <w:rFonts w:ascii="Arial" w:hAnsi="Arial" w:cs="Arial"/>
                <w:color w:val="000000"/>
                <w:sz w:val="18"/>
                <w:szCs w:val="18"/>
              </w:rPr>
              <w:t>Grants Account</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jc w:val="right"/>
              <w:rPr>
                <w:rFonts w:ascii="Arial" w:hAnsi="Arial" w:cs="Arial"/>
                <w:color w:val="000000"/>
                <w:sz w:val="18"/>
                <w:szCs w:val="18"/>
              </w:rPr>
            </w:pPr>
            <w:r>
              <w:rPr>
                <w:rFonts w:ascii="Arial" w:hAnsi="Arial" w:cs="Arial"/>
                <w:color w:val="000000"/>
                <w:sz w:val="18"/>
                <w:szCs w:val="18"/>
              </w:rPr>
              <w:t>1,212.83</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jc w:val="right"/>
              <w:rPr>
                <w:rFonts w:ascii="Arial" w:hAnsi="Arial" w:cs="Arial"/>
                <w:color w:val="000000"/>
                <w:sz w:val="18"/>
                <w:szCs w:val="18"/>
              </w:rPr>
            </w:pPr>
            <w:r>
              <w:rPr>
                <w:rFonts w:ascii="Arial" w:hAnsi="Arial" w:cs="Arial"/>
                <w:color w:val="000000"/>
                <w:sz w:val="18"/>
                <w:szCs w:val="18"/>
              </w:rPr>
              <w:t>0.00</w:t>
            </w:r>
          </w:p>
        </w:tc>
      </w:tr>
      <w:tr w:rsidR="00062D91" w:rsidTr="00CF3B50">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62D91" w:rsidRDefault="00062D91" w:rsidP="00CF3B50">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rPr>
                <w:rFonts w:ascii="Arial" w:hAnsi="Arial" w:cs="Arial"/>
                <w:color w:val="000000"/>
                <w:sz w:val="18"/>
                <w:szCs w:val="18"/>
              </w:rPr>
            </w:pPr>
            <w:r>
              <w:rPr>
                <w:rFonts w:ascii="Arial" w:hAnsi="Arial" w:cs="Arial"/>
                <w:color w:val="000000"/>
                <w:sz w:val="18"/>
                <w:szCs w:val="18"/>
              </w:rPr>
              <w:t>Superannuation Payable</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jc w:val="right"/>
              <w:rPr>
                <w:rFonts w:ascii="Arial" w:hAnsi="Arial" w:cs="Arial"/>
                <w:color w:val="000000"/>
                <w:sz w:val="18"/>
                <w:szCs w:val="18"/>
              </w:rPr>
            </w:pPr>
            <w:r>
              <w:rPr>
                <w:rFonts w:ascii="Arial" w:hAnsi="Arial" w:cs="Arial"/>
                <w:color w:val="000000"/>
                <w:sz w:val="18"/>
                <w:szCs w:val="18"/>
              </w:rPr>
              <w:t>0.00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jc w:val="right"/>
              <w:rPr>
                <w:rFonts w:ascii="Arial" w:hAnsi="Arial" w:cs="Arial"/>
                <w:color w:val="000000"/>
                <w:sz w:val="18"/>
                <w:szCs w:val="18"/>
              </w:rPr>
            </w:pPr>
            <w:r>
              <w:rPr>
                <w:rFonts w:ascii="Arial" w:hAnsi="Arial" w:cs="Arial"/>
                <w:color w:val="000000"/>
                <w:sz w:val="18"/>
                <w:szCs w:val="18"/>
              </w:rPr>
              <w:t>3,056.55</w:t>
            </w:r>
          </w:p>
        </w:tc>
      </w:tr>
      <w:tr w:rsidR="00062D91" w:rsidTr="00CF3B50">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62D91" w:rsidRDefault="00062D91" w:rsidP="00CF3B50">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rPr>
                <w:rFonts w:ascii="Arial" w:hAnsi="Arial" w:cs="Arial"/>
                <w:color w:val="000000"/>
                <w:sz w:val="18"/>
                <w:szCs w:val="18"/>
              </w:rPr>
            </w:pPr>
            <w:r>
              <w:rPr>
                <w:rFonts w:ascii="Arial" w:hAnsi="Arial" w:cs="Arial"/>
                <w:color w:val="000000"/>
                <w:sz w:val="18"/>
                <w:szCs w:val="18"/>
              </w:rPr>
              <w:t>Historical Adjustment</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jc w:val="right"/>
              <w:rPr>
                <w:rFonts w:ascii="Arial" w:hAnsi="Arial" w:cs="Arial"/>
                <w:color w:val="000000"/>
                <w:sz w:val="18"/>
                <w:szCs w:val="18"/>
              </w:rPr>
            </w:pPr>
            <w:r>
              <w:rPr>
                <w:rFonts w:ascii="Arial" w:hAnsi="Arial" w:cs="Arial"/>
                <w:color w:val="000000"/>
                <w:sz w:val="18"/>
                <w:szCs w:val="18"/>
              </w:rPr>
              <w:t>0.00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jc w:val="right"/>
              <w:rPr>
                <w:rFonts w:ascii="Arial" w:hAnsi="Arial" w:cs="Arial"/>
                <w:color w:val="000000"/>
                <w:sz w:val="18"/>
                <w:szCs w:val="18"/>
              </w:rPr>
            </w:pPr>
            <w:r>
              <w:rPr>
                <w:rFonts w:ascii="Arial" w:hAnsi="Arial" w:cs="Arial"/>
                <w:color w:val="000000"/>
                <w:sz w:val="18"/>
                <w:szCs w:val="18"/>
              </w:rPr>
              <w:t>871.05</w:t>
            </w:r>
          </w:p>
        </w:tc>
      </w:tr>
      <w:tr w:rsidR="00062D91" w:rsidTr="00CF3B50">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062D91" w:rsidRDefault="00062D91" w:rsidP="00CF3B50">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rPr>
                <w:rFonts w:ascii="Arial" w:hAnsi="Arial" w:cs="Arial"/>
                <w:color w:val="000000"/>
                <w:sz w:val="18"/>
                <w:szCs w:val="18"/>
              </w:rPr>
            </w:pPr>
            <w:r>
              <w:rPr>
                <w:rFonts w:ascii="Arial" w:hAnsi="Arial" w:cs="Arial"/>
                <w:color w:val="000000"/>
                <w:sz w:val="18"/>
                <w:szCs w:val="18"/>
              </w:rPr>
              <w:t>PAYG Withholdings Payable</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jc w:val="right"/>
              <w:rPr>
                <w:rFonts w:ascii="Arial" w:hAnsi="Arial" w:cs="Arial"/>
                <w:color w:val="000000"/>
                <w:sz w:val="18"/>
                <w:szCs w:val="18"/>
              </w:rPr>
            </w:pPr>
            <w:r>
              <w:rPr>
                <w:rFonts w:ascii="Arial" w:hAnsi="Arial" w:cs="Arial"/>
                <w:color w:val="000000"/>
                <w:sz w:val="18"/>
                <w:szCs w:val="18"/>
              </w:rPr>
              <w:t>0.00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062D91" w:rsidRDefault="00062D91" w:rsidP="00CF3B50">
            <w:pPr>
              <w:spacing w:after="0"/>
              <w:jc w:val="right"/>
              <w:rPr>
                <w:rFonts w:ascii="Arial" w:hAnsi="Arial" w:cs="Arial"/>
                <w:color w:val="000000"/>
                <w:sz w:val="18"/>
                <w:szCs w:val="18"/>
              </w:rPr>
            </w:pPr>
            <w:r>
              <w:rPr>
                <w:rFonts w:ascii="Arial" w:hAnsi="Arial" w:cs="Arial"/>
                <w:color w:val="000000"/>
                <w:sz w:val="18"/>
                <w:szCs w:val="18"/>
              </w:rPr>
              <w:t>5,658.00</w:t>
            </w:r>
          </w:p>
        </w:tc>
      </w:tr>
      <w:tr w:rsidR="00062D91"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62D91" w:rsidRDefault="00062D91" w:rsidP="00AF7C9D">
            <w:pPr>
              <w:spacing w:after="0"/>
              <w:rPr>
                <w:sz w:val="20"/>
                <w:szCs w:val="20"/>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tcPr>
          <w:p w:rsidR="00062D91" w:rsidRDefault="00062D91" w:rsidP="00AF7C9D">
            <w:pPr>
              <w:spacing w:after="0"/>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tcPr>
          <w:p w:rsidR="00062D91" w:rsidRDefault="00062D91"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tcPr>
          <w:p w:rsidR="00062D91" w:rsidRDefault="00062D91" w:rsidP="00AF7C9D">
            <w:pPr>
              <w:spacing w:after="0"/>
              <w:jc w:val="right"/>
              <w:rPr>
                <w:rFonts w:ascii="Arial" w:hAnsi="Arial" w:cs="Arial"/>
                <w:color w:val="000000"/>
                <w:sz w:val="18"/>
                <w:szCs w:val="18"/>
              </w:rPr>
            </w:pPr>
          </w:p>
        </w:tc>
      </w:tr>
      <w:tr w:rsidR="00062D91"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62D91" w:rsidRDefault="00062D91" w:rsidP="00AF7C9D">
            <w:pPr>
              <w:spacing w:after="0"/>
              <w:rPr>
                <w:sz w:val="20"/>
                <w:szCs w:val="20"/>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tcPr>
          <w:p w:rsidR="00062D91" w:rsidRDefault="00062D91" w:rsidP="00AF7C9D">
            <w:pPr>
              <w:spacing w:after="0"/>
              <w:rPr>
                <w:rFonts w:ascii="Arial" w:hAnsi="Arial" w:cs="Arial"/>
                <w:color w:val="000000"/>
                <w:sz w:val="18"/>
                <w:szCs w:val="18"/>
              </w:rPr>
            </w:pPr>
            <w:r>
              <w:rPr>
                <w:rFonts w:ascii="Arial" w:hAnsi="Arial" w:cs="Arial"/>
                <w:color w:val="000000"/>
                <w:sz w:val="18"/>
                <w:szCs w:val="18"/>
              </w:rPr>
              <w:t>HOLDING ACCOUNTS</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tcPr>
          <w:p w:rsidR="00062D91" w:rsidRDefault="00062D91"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tcPr>
          <w:p w:rsidR="00062D91" w:rsidRDefault="00062D91" w:rsidP="00AF7C9D">
            <w:pPr>
              <w:spacing w:after="0"/>
              <w:jc w:val="right"/>
              <w:rPr>
                <w:rFonts w:ascii="Arial" w:hAnsi="Arial" w:cs="Arial"/>
                <w:color w:val="000000"/>
                <w:sz w:val="18"/>
                <w:szCs w:val="18"/>
              </w:rPr>
            </w:pP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Bellarine Big Band Funds Holding Account</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29.76</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0.00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Garden Club Funds Holding Account</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1,950.08</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251.30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Harmonica Group Funds Holding Account</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152.88</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0.00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PNH Playgroup Funds Holding Account</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1,872.72</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0.00</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p w:rsidR="00062D91" w:rsidRDefault="00062D91"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Rounding</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0.14</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0.14</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r>
              <w:rPr>
                <w:rFonts w:ascii="Arial" w:hAnsi="Arial" w:cs="Arial"/>
                <w:b/>
                <w:bCs/>
                <w:color w:val="000000"/>
                <w:sz w:val="18"/>
                <w:szCs w:val="18"/>
              </w:rPr>
              <w:t>Total Current Liabilities</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5,638.41</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12,371.63</w:t>
            </w:r>
          </w:p>
        </w:tc>
      </w:tr>
      <w:tr w:rsidR="00B77902" w:rsidTr="00062D91">
        <w:trPr>
          <w:trHeight w:val="220"/>
        </w:trPr>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left"/>
              <w:rPr>
                <w:rFonts w:ascii="Arial" w:hAnsi="Arial" w:cs="Arial"/>
                <w:b/>
                <w:bCs/>
                <w:color w:val="000000"/>
                <w:sz w:val="18"/>
                <w:szCs w:val="18"/>
              </w:rPr>
            </w:pPr>
            <w:r>
              <w:rPr>
                <w:rFonts w:ascii="Arial" w:hAnsi="Arial" w:cs="Arial"/>
                <w:b/>
                <w:bCs/>
                <w:color w:val="000000"/>
                <w:sz w:val="18"/>
                <w:szCs w:val="18"/>
              </w:rPr>
              <w:t>Total Liabilities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rFonts w:ascii="Arial" w:hAnsi="Arial" w:cs="Arial"/>
                <w:b/>
                <w:bCs/>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5,638.41</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12,371.63</w:t>
            </w:r>
          </w:p>
        </w:tc>
      </w:tr>
      <w:tr w:rsidR="00B77902" w:rsidTr="00062D91">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single" w:sz="4" w:space="0" w:color="000000"/>
              <w:left w:val="nil"/>
              <w:bottom w:val="single" w:sz="4" w:space="0" w:color="000000"/>
              <w:right w:val="nil"/>
            </w:tcBorders>
            <w:shd w:val="clear" w:color="000000" w:fill="F2F2F2"/>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18"/>
                <w:szCs w:val="18"/>
              </w:rPr>
            </w:pPr>
            <w:r>
              <w:rPr>
                <w:rFonts w:ascii="Arial" w:hAnsi="Arial" w:cs="Arial"/>
                <w:b/>
                <w:bCs/>
                <w:color w:val="000000"/>
                <w:sz w:val="18"/>
                <w:szCs w:val="18"/>
              </w:rPr>
              <w:t>Net Assets</w:t>
            </w:r>
          </w:p>
        </w:tc>
        <w:tc>
          <w:tcPr>
            <w:tcW w:w="0" w:type="auto"/>
            <w:tcBorders>
              <w:top w:val="single" w:sz="4" w:space="0" w:color="000000"/>
              <w:left w:val="nil"/>
              <w:bottom w:val="single" w:sz="4" w:space="0" w:color="000000"/>
              <w:right w:val="nil"/>
            </w:tcBorders>
            <w:shd w:val="clear" w:color="000000" w:fill="F2F2F2"/>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192,474.10</w:t>
            </w:r>
          </w:p>
        </w:tc>
        <w:tc>
          <w:tcPr>
            <w:tcW w:w="0" w:type="auto"/>
            <w:tcBorders>
              <w:top w:val="single" w:sz="4" w:space="0" w:color="000000"/>
              <w:left w:val="nil"/>
              <w:bottom w:val="single" w:sz="4" w:space="0" w:color="000000"/>
              <w:right w:val="nil"/>
            </w:tcBorders>
            <w:shd w:val="clear" w:color="000000" w:fill="F2F2F2"/>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157,499.72</w:t>
            </w:r>
          </w:p>
        </w:tc>
      </w:tr>
      <w:tr w:rsidR="00B77902" w:rsidTr="00062D91">
        <w:trPr>
          <w:trHeight w:val="26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sz w:val="20"/>
                <w:szCs w:val="20"/>
              </w:rPr>
            </w:pPr>
          </w:p>
        </w:tc>
      </w:tr>
      <w:tr w:rsidR="00B77902" w:rsidTr="00062D91">
        <w:trPr>
          <w:trHeight w:val="240"/>
        </w:trPr>
        <w:tc>
          <w:tcPr>
            <w:tcW w:w="0" w:type="auto"/>
            <w:gridSpan w:val="2"/>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20"/>
                <w:szCs w:val="20"/>
              </w:rPr>
            </w:pPr>
            <w:r>
              <w:rPr>
                <w:rFonts w:ascii="Arial" w:hAnsi="Arial" w:cs="Arial"/>
                <w:b/>
                <w:bCs/>
                <w:color w:val="000000"/>
                <w:sz w:val="20"/>
                <w:szCs w:val="20"/>
              </w:rPr>
              <w:t>Equity</w:t>
            </w:r>
          </w:p>
        </w:tc>
        <w:tc>
          <w:tcPr>
            <w:tcW w:w="0" w:type="auto"/>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20"/>
                <w:szCs w:val="20"/>
              </w:rPr>
            </w:pPr>
            <w:r>
              <w:rPr>
                <w:rFonts w:ascii="Arial" w:hAnsi="Arial" w:cs="Arial"/>
                <w:b/>
                <w:bCs/>
                <w:color w:val="000000"/>
                <w:sz w:val="20"/>
                <w:szCs w:val="20"/>
              </w:rPr>
              <w:t> </w:t>
            </w:r>
          </w:p>
        </w:tc>
        <w:tc>
          <w:tcPr>
            <w:tcW w:w="0" w:type="auto"/>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b/>
                <w:bCs/>
                <w:color w:val="000000"/>
                <w:sz w:val="20"/>
                <w:szCs w:val="20"/>
              </w:rPr>
            </w:pPr>
            <w:r>
              <w:rPr>
                <w:rFonts w:ascii="Arial" w:hAnsi="Arial" w:cs="Arial"/>
                <w:b/>
                <w:bCs/>
                <w:color w:val="000000"/>
                <w:sz w:val="20"/>
                <w:szCs w:val="20"/>
              </w:rPr>
              <w:t> </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rFonts w:ascii="Arial" w:hAnsi="Arial" w:cs="Arial"/>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Current Year Earnings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34,974.38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(27,765.05)</w:t>
            </w:r>
          </w:p>
        </w:tc>
      </w:tr>
      <w:tr w:rsidR="00B77902" w:rsidTr="00062D91">
        <w:trPr>
          <w:trHeight w:val="2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jc w:val="right"/>
              <w:rPr>
                <w:rFonts w:ascii="Arial" w:hAnsi="Arial" w:cs="Arial"/>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rPr>
                <w:rFonts w:ascii="Arial" w:hAnsi="Arial" w:cs="Arial"/>
                <w:color w:val="000000"/>
                <w:sz w:val="18"/>
                <w:szCs w:val="18"/>
              </w:rPr>
            </w:pPr>
            <w:r>
              <w:rPr>
                <w:rFonts w:ascii="Arial" w:hAnsi="Arial" w:cs="Arial"/>
                <w:color w:val="000000"/>
                <w:sz w:val="18"/>
                <w:szCs w:val="18"/>
              </w:rPr>
              <w:t>Retained Earnings</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157,499.72</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color w:val="000000"/>
                <w:sz w:val="18"/>
                <w:szCs w:val="18"/>
              </w:rPr>
            </w:pPr>
            <w:r>
              <w:rPr>
                <w:rFonts w:ascii="Arial" w:hAnsi="Arial" w:cs="Arial"/>
                <w:color w:val="000000"/>
                <w:sz w:val="18"/>
                <w:szCs w:val="18"/>
              </w:rPr>
              <w:t>185,264.77</w:t>
            </w:r>
          </w:p>
        </w:tc>
      </w:tr>
      <w:tr w:rsidR="00062D91" w:rsidTr="00062D91">
        <w:trPr>
          <w:trHeight w:val="220"/>
        </w:trPr>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tcPr>
          <w:p w:rsidR="00062D91" w:rsidRDefault="00062D91" w:rsidP="00AF7C9D">
            <w:pPr>
              <w:spacing w:after="0"/>
              <w:jc w:val="left"/>
              <w:rPr>
                <w:rFonts w:ascii="Arial" w:hAnsi="Arial" w:cs="Arial"/>
                <w:b/>
                <w:bCs/>
                <w:color w:val="000000"/>
                <w:sz w:val="18"/>
                <w:szCs w:val="1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rsidR="00062D91" w:rsidRDefault="00062D91" w:rsidP="00AF7C9D">
            <w:pPr>
              <w:spacing w:after="0"/>
              <w:rPr>
                <w:rFonts w:ascii="Arial" w:hAnsi="Arial" w:cs="Arial"/>
                <w:b/>
                <w:bCs/>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tcPr>
          <w:p w:rsidR="00062D91" w:rsidRDefault="00062D91" w:rsidP="00AF7C9D">
            <w:pPr>
              <w:spacing w:after="0"/>
              <w:jc w:val="right"/>
              <w:rPr>
                <w:rFonts w:ascii="Arial" w:hAnsi="Arial" w:cs="Arial"/>
                <w:b/>
                <w:bCs/>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tcPr>
          <w:p w:rsidR="00062D91" w:rsidRDefault="00062D91" w:rsidP="00AF7C9D">
            <w:pPr>
              <w:spacing w:after="0"/>
              <w:jc w:val="right"/>
              <w:rPr>
                <w:rFonts w:ascii="Arial" w:hAnsi="Arial" w:cs="Arial"/>
                <w:b/>
                <w:bCs/>
                <w:color w:val="000000"/>
                <w:sz w:val="18"/>
                <w:szCs w:val="18"/>
              </w:rPr>
            </w:pPr>
          </w:p>
        </w:tc>
      </w:tr>
      <w:tr w:rsidR="00B77902" w:rsidTr="00062D91">
        <w:trPr>
          <w:trHeight w:val="220"/>
        </w:trPr>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left"/>
              <w:rPr>
                <w:rFonts w:ascii="Arial" w:hAnsi="Arial" w:cs="Arial"/>
                <w:b/>
                <w:bCs/>
                <w:color w:val="000000"/>
                <w:sz w:val="18"/>
                <w:szCs w:val="18"/>
              </w:rPr>
            </w:pPr>
            <w:r>
              <w:rPr>
                <w:rFonts w:ascii="Arial" w:hAnsi="Arial" w:cs="Arial"/>
                <w:b/>
                <w:bCs/>
                <w:color w:val="000000"/>
                <w:sz w:val="18"/>
                <w:szCs w:val="18"/>
              </w:rPr>
              <w:t>Total Equity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77902" w:rsidRDefault="00B77902" w:rsidP="00AF7C9D">
            <w:pPr>
              <w:spacing w:after="0"/>
              <w:rPr>
                <w:rFonts w:ascii="Arial" w:hAnsi="Arial" w:cs="Arial"/>
                <w:b/>
                <w:bCs/>
                <w:color w:val="000000"/>
                <w:sz w:val="18"/>
                <w:szCs w:val="18"/>
              </w:rPr>
            </w:pP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192,474.10</w:t>
            </w:r>
          </w:p>
        </w:tc>
        <w:tc>
          <w:tcPr>
            <w:tcW w:w="0" w:type="auto"/>
            <w:tcBorders>
              <w:top w:val="single" w:sz="4" w:space="0" w:color="EBEBEB"/>
              <w:left w:val="nil"/>
              <w:bottom w:val="nil"/>
              <w:right w:val="nil"/>
            </w:tcBorders>
            <w:shd w:val="clear" w:color="auto" w:fill="auto"/>
            <w:noWrap/>
            <w:tcMar>
              <w:top w:w="15" w:type="dxa"/>
              <w:left w:w="15" w:type="dxa"/>
              <w:bottom w:w="0" w:type="dxa"/>
              <w:right w:w="15" w:type="dxa"/>
            </w:tcMar>
            <w:vAlign w:val="center"/>
            <w:hideMark/>
          </w:tcPr>
          <w:p w:rsidR="00B77902" w:rsidRDefault="00B77902" w:rsidP="00AF7C9D">
            <w:pPr>
              <w:spacing w:after="0"/>
              <w:jc w:val="right"/>
              <w:rPr>
                <w:rFonts w:ascii="Arial" w:hAnsi="Arial" w:cs="Arial"/>
                <w:b/>
                <w:bCs/>
                <w:color w:val="000000"/>
                <w:sz w:val="18"/>
                <w:szCs w:val="18"/>
              </w:rPr>
            </w:pPr>
            <w:r>
              <w:rPr>
                <w:rFonts w:ascii="Arial" w:hAnsi="Arial" w:cs="Arial"/>
                <w:b/>
                <w:bCs/>
                <w:color w:val="000000"/>
                <w:sz w:val="18"/>
                <w:szCs w:val="18"/>
              </w:rPr>
              <w:t>157,499.72</w:t>
            </w:r>
          </w:p>
        </w:tc>
      </w:tr>
    </w:tbl>
    <w:p w:rsidR="00B77902" w:rsidRPr="00DC7FCE" w:rsidRDefault="00B77902" w:rsidP="00B77902">
      <w:pPr>
        <w:spacing w:after="0" w:line="259" w:lineRule="auto"/>
        <w:jc w:val="left"/>
        <w:rPr>
          <w:lang w:val="en-US" w:eastAsia="en-AU"/>
        </w:rPr>
      </w:pPr>
      <w:r>
        <w:rPr>
          <w:lang w:val="en-US" w:eastAsia="en-AU"/>
        </w:rPr>
        <w:t xml:space="preserve"> </w:t>
      </w:r>
      <w:r>
        <w:rPr>
          <w:lang w:val="en-US" w:eastAsia="en-AU"/>
        </w:rPr>
        <w:br w:type="page"/>
      </w:r>
    </w:p>
    <w:p w:rsidR="00B77902" w:rsidRDefault="00B77902" w:rsidP="00B77902">
      <w:pPr>
        <w:sectPr w:rsidR="00B77902" w:rsidSect="004D4D11">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708" w:footer="708" w:gutter="0"/>
          <w:pgNumType w:start="1"/>
          <w:cols w:space="708"/>
          <w:docGrid w:linePitch="360"/>
        </w:sectPr>
      </w:pPr>
    </w:p>
    <w:bookmarkEnd w:id="6"/>
    <w:p w:rsidR="003D5443" w:rsidRDefault="003D5443" w:rsidP="003D5443"/>
    <w:p w:rsidR="003D5443" w:rsidRDefault="003D5443" w:rsidP="003D5443">
      <w:pPr>
        <w:sectPr w:rsidR="003D5443" w:rsidSect="004D4D11">
          <w:pgSz w:w="11906" w:h="16838"/>
          <w:pgMar w:top="1440" w:right="1080" w:bottom="1440" w:left="1080" w:header="708" w:footer="708" w:gutter="0"/>
          <w:pgNumType w:start="6"/>
          <w:cols w:space="708"/>
          <w:docGrid w:linePitch="360"/>
        </w:sectPr>
      </w:pPr>
    </w:p>
    <w:p w:rsidR="00B77902" w:rsidRDefault="00B77902" w:rsidP="00B77902">
      <w:pPr>
        <w:pStyle w:val="Heading2"/>
      </w:pPr>
      <w:bookmarkStart w:id="8" w:name="_Toc146549127"/>
      <w:bookmarkStart w:id="9" w:name="_Toc178251351"/>
      <w:r>
        <w:t>Profit &amp; Loss Statement</w:t>
      </w:r>
      <w:bookmarkEnd w:id="8"/>
      <w:bookmarkEnd w:id="9"/>
    </w:p>
    <w:p w:rsidR="00B77902" w:rsidRPr="00F900CA" w:rsidRDefault="00B77902" w:rsidP="00B77902">
      <w:pPr>
        <w:rPr>
          <w:rFonts w:eastAsia="Times New Roman"/>
          <w:b/>
          <w:bCs/>
          <w:color w:val="000000"/>
          <w:sz w:val="18"/>
          <w:szCs w:val="18"/>
          <w:lang w:eastAsia="en-AU"/>
        </w:rPr>
      </w:pPr>
      <w:r w:rsidRPr="00F900CA">
        <w:rPr>
          <w:rFonts w:eastAsia="Times New Roman"/>
          <w:b/>
          <w:bCs/>
          <w:color w:val="000000"/>
          <w:sz w:val="18"/>
          <w:szCs w:val="18"/>
          <w:lang w:eastAsia="en-AU"/>
        </w:rPr>
        <w:t>For the year ended 30 June 2024</w:t>
      </w:r>
    </w:p>
    <w:tbl>
      <w:tblPr>
        <w:tblW w:w="9786" w:type="dxa"/>
        <w:tblInd w:w="-5" w:type="dxa"/>
        <w:tblBorders>
          <w:top w:val="single" w:sz="4" w:space="0" w:color="auto"/>
        </w:tblBorders>
        <w:tblLayout w:type="fixed"/>
        <w:tblLook w:val="04A0" w:firstRow="1" w:lastRow="0" w:firstColumn="1" w:lastColumn="0" w:noHBand="0" w:noVBand="1"/>
      </w:tblPr>
      <w:tblGrid>
        <w:gridCol w:w="3549"/>
        <w:gridCol w:w="1247"/>
        <w:gridCol w:w="1247"/>
        <w:gridCol w:w="1248"/>
        <w:gridCol w:w="1247"/>
        <w:gridCol w:w="1248"/>
      </w:tblGrid>
      <w:tr w:rsidR="00B77902" w:rsidRPr="00F900CA" w:rsidTr="00AF7C9D">
        <w:trPr>
          <w:trHeight w:val="255"/>
        </w:trPr>
        <w:tc>
          <w:tcPr>
            <w:tcW w:w="3549" w:type="dxa"/>
            <w:tcBorders>
              <w:top w:val="single" w:sz="4" w:space="0" w:color="auto"/>
              <w:bottom w:val="nil"/>
            </w:tcBorders>
            <w:shd w:val="clear" w:color="auto" w:fill="auto"/>
            <w:vAlign w:val="center"/>
            <w:hideMark/>
          </w:tcPr>
          <w:p w:rsidR="00B77902" w:rsidRPr="00F900CA" w:rsidRDefault="00B77902" w:rsidP="00AF7C9D">
            <w:pPr>
              <w:spacing w:after="0"/>
              <w:jc w:val="left"/>
              <w:rPr>
                <w:rFonts w:eastAsia="Times New Roman"/>
                <w:b/>
                <w:color w:val="000000"/>
                <w:sz w:val="18"/>
                <w:szCs w:val="18"/>
                <w:lang w:eastAsia="en-AU"/>
              </w:rPr>
            </w:pPr>
          </w:p>
        </w:tc>
        <w:tc>
          <w:tcPr>
            <w:tcW w:w="1247" w:type="dxa"/>
            <w:tcBorders>
              <w:top w:val="single" w:sz="4" w:space="0" w:color="auto"/>
              <w:bottom w:val="nil"/>
            </w:tcBorders>
            <w:shd w:val="clear" w:color="auto" w:fill="auto"/>
            <w:noWrap/>
            <w:vAlign w:val="center"/>
            <w:hideMark/>
          </w:tcPr>
          <w:p w:rsidR="00B77902" w:rsidRPr="00F900CA" w:rsidRDefault="00B77902" w:rsidP="00AF7C9D">
            <w:pPr>
              <w:spacing w:after="0"/>
              <w:jc w:val="right"/>
              <w:rPr>
                <w:rFonts w:eastAsia="Times New Roman"/>
                <w:b/>
                <w:color w:val="000000"/>
                <w:sz w:val="18"/>
                <w:szCs w:val="18"/>
                <w:lang w:eastAsia="en-AU"/>
              </w:rPr>
            </w:pPr>
          </w:p>
        </w:tc>
        <w:tc>
          <w:tcPr>
            <w:tcW w:w="1247" w:type="dxa"/>
            <w:tcBorders>
              <w:top w:val="single" w:sz="4" w:space="0" w:color="auto"/>
              <w:bottom w:val="nil"/>
            </w:tcBorders>
            <w:shd w:val="clear" w:color="auto" w:fill="auto"/>
            <w:noWrap/>
            <w:vAlign w:val="bottom"/>
            <w:hideMark/>
          </w:tcPr>
          <w:p w:rsidR="00B77902" w:rsidRPr="00F900CA" w:rsidRDefault="00B77902" w:rsidP="00AF7C9D">
            <w:pPr>
              <w:spacing w:after="0"/>
              <w:jc w:val="left"/>
              <w:rPr>
                <w:rFonts w:eastAsia="Times New Roman"/>
                <w:b/>
                <w:color w:val="000000"/>
                <w:sz w:val="18"/>
                <w:szCs w:val="18"/>
                <w:lang w:eastAsia="en-AU"/>
              </w:rPr>
            </w:pPr>
          </w:p>
        </w:tc>
        <w:tc>
          <w:tcPr>
            <w:tcW w:w="1248" w:type="dxa"/>
            <w:tcBorders>
              <w:top w:val="single" w:sz="4" w:space="0" w:color="auto"/>
              <w:bottom w:val="nil"/>
            </w:tcBorders>
            <w:shd w:val="clear" w:color="auto" w:fill="auto"/>
            <w:noWrap/>
            <w:vAlign w:val="bottom"/>
            <w:hideMark/>
          </w:tcPr>
          <w:p w:rsidR="00B77902" w:rsidRPr="00F900CA" w:rsidRDefault="00B77902" w:rsidP="00AF7C9D">
            <w:pPr>
              <w:spacing w:after="0"/>
              <w:jc w:val="right"/>
              <w:rPr>
                <w:rFonts w:eastAsia="Times New Roman"/>
                <w:b/>
                <w:bCs/>
                <w:color w:val="000000"/>
                <w:sz w:val="18"/>
                <w:szCs w:val="18"/>
                <w:lang w:eastAsia="en-AU"/>
              </w:rPr>
            </w:pPr>
            <w:r w:rsidRPr="00F900CA">
              <w:rPr>
                <w:rFonts w:eastAsia="Times New Roman"/>
                <w:b/>
                <w:bCs/>
                <w:color w:val="000000"/>
                <w:sz w:val="18"/>
                <w:szCs w:val="18"/>
                <w:lang w:eastAsia="en-AU"/>
              </w:rPr>
              <w:t>Income</w:t>
            </w:r>
          </w:p>
        </w:tc>
        <w:tc>
          <w:tcPr>
            <w:tcW w:w="1247" w:type="dxa"/>
            <w:tcBorders>
              <w:top w:val="single" w:sz="4" w:space="0" w:color="auto"/>
              <w:bottom w:val="nil"/>
            </w:tcBorders>
            <w:shd w:val="clear" w:color="auto" w:fill="auto"/>
            <w:noWrap/>
            <w:vAlign w:val="bottom"/>
            <w:hideMark/>
          </w:tcPr>
          <w:p w:rsidR="00B77902" w:rsidRPr="00F900CA" w:rsidRDefault="00B77902" w:rsidP="00AF7C9D">
            <w:pPr>
              <w:spacing w:after="0"/>
              <w:jc w:val="right"/>
              <w:rPr>
                <w:rFonts w:eastAsia="Times New Roman"/>
                <w:b/>
                <w:bCs/>
                <w:color w:val="000000"/>
                <w:sz w:val="18"/>
                <w:szCs w:val="18"/>
                <w:lang w:eastAsia="en-AU"/>
              </w:rPr>
            </w:pPr>
            <w:r w:rsidRPr="00F900CA">
              <w:rPr>
                <w:rFonts w:eastAsia="Times New Roman"/>
                <w:b/>
                <w:bCs/>
                <w:color w:val="000000"/>
                <w:sz w:val="18"/>
                <w:szCs w:val="18"/>
                <w:lang w:eastAsia="en-AU"/>
              </w:rPr>
              <w:t>Expenses</w:t>
            </w:r>
          </w:p>
        </w:tc>
        <w:tc>
          <w:tcPr>
            <w:tcW w:w="1248" w:type="dxa"/>
            <w:tcBorders>
              <w:top w:val="single" w:sz="4" w:space="0" w:color="auto"/>
              <w:bottom w:val="nil"/>
            </w:tcBorders>
            <w:shd w:val="clear" w:color="auto" w:fill="auto"/>
            <w:noWrap/>
            <w:vAlign w:val="bottom"/>
            <w:hideMark/>
          </w:tcPr>
          <w:p w:rsidR="00B77902" w:rsidRPr="00F900CA" w:rsidRDefault="00B77902" w:rsidP="00AF7C9D">
            <w:pPr>
              <w:spacing w:after="0"/>
              <w:jc w:val="right"/>
              <w:rPr>
                <w:rFonts w:eastAsia="Times New Roman"/>
                <w:b/>
                <w:bCs/>
                <w:color w:val="000000"/>
                <w:sz w:val="18"/>
                <w:szCs w:val="18"/>
                <w:lang w:eastAsia="en-AU"/>
              </w:rPr>
            </w:pPr>
            <w:r w:rsidRPr="00F900CA">
              <w:rPr>
                <w:rFonts w:eastAsia="Times New Roman"/>
                <w:b/>
                <w:bCs/>
                <w:color w:val="000000"/>
                <w:sz w:val="18"/>
                <w:szCs w:val="18"/>
                <w:lang w:eastAsia="en-AU"/>
              </w:rPr>
              <w:t>Surplus</w:t>
            </w:r>
          </w:p>
        </w:tc>
      </w:tr>
      <w:tr w:rsidR="00B77902" w:rsidRPr="00F900CA" w:rsidTr="00AF7C9D">
        <w:trPr>
          <w:trHeight w:val="255"/>
        </w:trPr>
        <w:tc>
          <w:tcPr>
            <w:tcW w:w="3549" w:type="dxa"/>
            <w:tcBorders>
              <w:top w:val="nil"/>
              <w:bottom w:val="single" w:sz="4" w:space="0" w:color="auto"/>
            </w:tcBorders>
            <w:shd w:val="clear" w:color="auto" w:fill="auto"/>
            <w:vAlign w:val="center"/>
            <w:hideMark/>
          </w:tcPr>
          <w:p w:rsidR="00B77902" w:rsidRPr="00F900CA" w:rsidRDefault="00B77902" w:rsidP="00AF7C9D">
            <w:pPr>
              <w:spacing w:after="0"/>
              <w:jc w:val="left"/>
              <w:rPr>
                <w:rFonts w:eastAsia="Times New Roman"/>
                <w:b/>
                <w:color w:val="000000"/>
                <w:sz w:val="18"/>
                <w:szCs w:val="18"/>
                <w:lang w:eastAsia="en-AU"/>
              </w:rPr>
            </w:pPr>
            <w:r w:rsidRPr="00F900CA">
              <w:rPr>
                <w:rFonts w:eastAsia="Times New Roman"/>
                <w:b/>
                <w:color w:val="000000"/>
                <w:sz w:val="18"/>
                <w:szCs w:val="18"/>
                <w:lang w:eastAsia="en-AU"/>
              </w:rPr>
              <w:t>TOTALS for 2023-24</w:t>
            </w:r>
          </w:p>
        </w:tc>
        <w:tc>
          <w:tcPr>
            <w:tcW w:w="1247" w:type="dxa"/>
            <w:tcBorders>
              <w:top w:val="nil"/>
              <w:bottom w:val="single" w:sz="4" w:space="0" w:color="auto"/>
            </w:tcBorders>
            <w:shd w:val="clear" w:color="auto" w:fill="auto"/>
            <w:noWrap/>
            <w:vAlign w:val="center"/>
            <w:hideMark/>
          </w:tcPr>
          <w:p w:rsidR="00B77902" w:rsidRPr="00F900CA" w:rsidRDefault="00B77902" w:rsidP="00AF7C9D">
            <w:pPr>
              <w:spacing w:after="0"/>
              <w:jc w:val="right"/>
              <w:rPr>
                <w:rFonts w:eastAsia="Times New Roman"/>
                <w:b/>
                <w:color w:val="000000"/>
                <w:sz w:val="18"/>
                <w:szCs w:val="18"/>
                <w:lang w:eastAsia="en-AU"/>
              </w:rPr>
            </w:pPr>
          </w:p>
        </w:tc>
        <w:tc>
          <w:tcPr>
            <w:tcW w:w="1247" w:type="dxa"/>
            <w:tcBorders>
              <w:top w:val="nil"/>
              <w:bottom w:val="single" w:sz="4" w:space="0" w:color="auto"/>
            </w:tcBorders>
            <w:shd w:val="clear" w:color="auto" w:fill="auto"/>
            <w:noWrap/>
            <w:vAlign w:val="bottom"/>
            <w:hideMark/>
          </w:tcPr>
          <w:p w:rsidR="00B77902" w:rsidRPr="00F900CA" w:rsidRDefault="00B77902" w:rsidP="00AF7C9D">
            <w:pPr>
              <w:spacing w:after="0"/>
              <w:jc w:val="left"/>
              <w:rPr>
                <w:rFonts w:eastAsia="Times New Roman"/>
                <w:b/>
                <w:color w:val="000000"/>
                <w:sz w:val="18"/>
                <w:szCs w:val="18"/>
                <w:lang w:eastAsia="en-AU"/>
              </w:rPr>
            </w:pPr>
          </w:p>
        </w:tc>
        <w:tc>
          <w:tcPr>
            <w:tcW w:w="1248" w:type="dxa"/>
            <w:tcBorders>
              <w:top w:val="nil"/>
              <w:bottom w:val="single" w:sz="4" w:space="0" w:color="auto"/>
            </w:tcBorders>
            <w:shd w:val="clear" w:color="auto" w:fill="auto"/>
            <w:noWrap/>
            <w:vAlign w:val="bottom"/>
            <w:hideMark/>
          </w:tcPr>
          <w:p w:rsidR="00B77902" w:rsidRPr="00F900CA" w:rsidRDefault="00B77902" w:rsidP="00AF7C9D">
            <w:pPr>
              <w:spacing w:after="0"/>
              <w:jc w:val="right"/>
              <w:rPr>
                <w:rFonts w:eastAsia="Times New Roman"/>
                <w:b/>
                <w:bCs/>
                <w:color w:val="000000"/>
                <w:sz w:val="18"/>
                <w:szCs w:val="18"/>
                <w:lang w:eastAsia="en-AU"/>
              </w:rPr>
            </w:pPr>
            <w:r w:rsidRPr="00F900CA">
              <w:rPr>
                <w:rFonts w:eastAsia="Times New Roman"/>
                <w:b/>
                <w:bCs/>
                <w:color w:val="000000"/>
                <w:sz w:val="18"/>
                <w:szCs w:val="18"/>
                <w:lang w:eastAsia="en-AU"/>
              </w:rPr>
              <w:t>20</w:t>
            </w:r>
            <w:r w:rsidR="00613CAC">
              <w:rPr>
                <w:rFonts w:eastAsia="Times New Roman"/>
                <w:b/>
                <w:bCs/>
                <w:color w:val="000000"/>
                <w:sz w:val="18"/>
                <w:szCs w:val="18"/>
                <w:lang w:eastAsia="en-AU"/>
              </w:rPr>
              <w:t>2</w:t>
            </w:r>
            <w:r w:rsidRPr="00F900CA">
              <w:rPr>
                <w:rFonts w:eastAsia="Times New Roman"/>
                <w:b/>
                <w:bCs/>
                <w:color w:val="000000"/>
                <w:sz w:val="18"/>
                <w:szCs w:val="18"/>
                <w:lang w:eastAsia="en-AU"/>
              </w:rPr>
              <w:t>,8</w:t>
            </w:r>
            <w:r w:rsidR="00613CAC">
              <w:rPr>
                <w:rFonts w:eastAsia="Times New Roman"/>
                <w:b/>
                <w:bCs/>
                <w:color w:val="000000"/>
                <w:sz w:val="18"/>
                <w:szCs w:val="18"/>
                <w:lang w:eastAsia="en-AU"/>
              </w:rPr>
              <w:t>39</w:t>
            </w:r>
            <w:r w:rsidRPr="00F900CA">
              <w:rPr>
                <w:rFonts w:eastAsia="Times New Roman"/>
                <w:b/>
                <w:bCs/>
                <w:color w:val="000000"/>
                <w:sz w:val="18"/>
                <w:szCs w:val="18"/>
                <w:lang w:eastAsia="en-AU"/>
              </w:rPr>
              <w:t>.</w:t>
            </w:r>
            <w:r w:rsidR="00613CAC">
              <w:rPr>
                <w:rFonts w:eastAsia="Times New Roman"/>
                <w:b/>
                <w:bCs/>
                <w:color w:val="000000"/>
                <w:sz w:val="18"/>
                <w:szCs w:val="18"/>
                <w:lang w:eastAsia="en-AU"/>
              </w:rPr>
              <w:t>71</w:t>
            </w:r>
          </w:p>
        </w:tc>
        <w:tc>
          <w:tcPr>
            <w:tcW w:w="1247" w:type="dxa"/>
            <w:tcBorders>
              <w:top w:val="nil"/>
              <w:bottom w:val="single" w:sz="4" w:space="0" w:color="auto"/>
            </w:tcBorders>
            <w:shd w:val="clear" w:color="auto" w:fill="auto"/>
            <w:noWrap/>
            <w:vAlign w:val="bottom"/>
            <w:hideMark/>
          </w:tcPr>
          <w:p w:rsidR="00B77902" w:rsidRPr="00F900CA" w:rsidRDefault="00B77902" w:rsidP="00AF7C9D">
            <w:pPr>
              <w:spacing w:after="0"/>
              <w:jc w:val="right"/>
              <w:rPr>
                <w:rFonts w:eastAsia="Times New Roman"/>
                <w:b/>
                <w:bCs/>
                <w:color w:val="000000"/>
                <w:sz w:val="18"/>
                <w:szCs w:val="18"/>
                <w:lang w:eastAsia="en-AU"/>
              </w:rPr>
            </w:pPr>
            <w:r w:rsidRPr="00F900CA">
              <w:rPr>
                <w:rFonts w:eastAsia="Times New Roman"/>
                <w:b/>
                <w:bCs/>
                <w:color w:val="000000"/>
                <w:sz w:val="18"/>
                <w:szCs w:val="18"/>
                <w:lang w:eastAsia="en-AU"/>
              </w:rPr>
              <w:t>167,</w:t>
            </w:r>
            <w:r w:rsidR="00613CAC">
              <w:rPr>
                <w:rFonts w:eastAsia="Times New Roman"/>
                <w:b/>
                <w:bCs/>
                <w:color w:val="000000"/>
                <w:sz w:val="18"/>
                <w:szCs w:val="18"/>
                <w:lang w:eastAsia="en-AU"/>
              </w:rPr>
              <w:t>865</w:t>
            </w:r>
            <w:r w:rsidRPr="00F900CA">
              <w:rPr>
                <w:rFonts w:eastAsia="Times New Roman"/>
                <w:b/>
                <w:bCs/>
                <w:color w:val="000000"/>
                <w:sz w:val="18"/>
                <w:szCs w:val="18"/>
                <w:lang w:eastAsia="en-AU"/>
              </w:rPr>
              <w:t>.</w:t>
            </w:r>
            <w:r w:rsidR="00613CAC">
              <w:rPr>
                <w:rFonts w:eastAsia="Times New Roman"/>
                <w:b/>
                <w:bCs/>
                <w:color w:val="000000"/>
                <w:sz w:val="18"/>
                <w:szCs w:val="18"/>
                <w:lang w:eastAsia="en-AU"/>
              </w:rPr>
              <w:t>3</w:t>
            </w:r>
            <w:r w:rsidRPr="00F900CA">
              <w:rPr>
                <w:rFonts w:eastAsia="Times New Roman"/>
                <w:b/>
                <w:bCs/>
                <w:color w:val="000000"/>
                <w:sz w:val="18"/>
                <w:szCs w:val="18"/>
                <w:lang w:eastAsia="en-AU"/>
              </w:rPr>
              <w:t>3</w:t>
            </w:r>
          </w:p>
        </w:tc>
        <w:tc>
          <w:tcPr>
            <w:tcW w:w="1248" w:type="dxa"/>
            <w:tcBorders>
              <w:top w:val="nil"/>
              <w:bottom w:val="single" w:sz="4" w:space="0" w:color="auto"/>
            </w:tcBorders>
            <w:shd w:val="clear" w:color="auto" w:fill="auto"/>
            <w:noWrap/>
            <w:vAlign w:val="bottom"/>
            <w:hideMark/>
          </w:tcPr>
          <w:p w:rsidR="00B77902" w:rsidRPr="00F900CA" w:rsidRDefault="00B77902" w:rsidP="00AF7C9D">
            <w:pPr>
              <w:spacing w:after="0"/>
              <w:jc w:val="right"/>
              <w:rPr>
                <w:rFonts w:eastAsia="Times New Roman"/>
                <w:b/>
                <w:bCs/>
                <w:color w:val="000000"/>
                <w:sz w:val="18"/>
                <w:szCs w:val="18"/>
                <w:lang w:eastAsia="en-AU"/>
              </w:rPr>
            </w:pPr>
            <w:r w:rsidRPr="00062D91">
              <w:rPr>
                <w:rFonts w:eastAsia="Times New Roman"/>
                <w:b/>
                <w:bCs/>
                <w:sz w:val="18"/>
                <w:szCs w:val="18"/>
                <w:lang w:eastAsia="en-AU"/>
              </w:rPr>
              <w:t>33,923.14</w:t>
            </w:r>
          </w:p>
        </w:tc>
      </w:tr>
      <w:tr w:rsidR="00B77902" w:rsidRPr="00B85756" w:rsidTr="00AF7C9D">
        <w:trPr>
          <w:trHeight w:val="255"/>
        </w:trPr>
        <w:tc>
          <w:tcPr>
            <w:tcW w:w="3549" w:type="dxa"/>
            <w:tcBorders>
              <w:top w:val="single" w:sz="4" w:space="0" w:color="auto"/>
              <w:bottom w:val="nil"/>
            </w:tcBorders>
            <w:shd w:val="clear" w:color="auto" w:fill="auto"/>
            <w:vAlign w:val="center"/>
          </w:tcPr>
          <w:p w:rsidR="00B77902" w:rsidRDefault="00B77902" w:rsidP="00AF7C9D">
            <w:pPr>
              <w:spacing w:after="0"/>
              <w:jc w:val="left"/>
              <w:rPr>
                <w:rFonts w:eastAsia="Times New Roman"/>
                <w:color w:val="000000"/>
                <w:sz w:val="18"/>
                <w:szCs w:val="18"/>
                <w:lang w:eastAsia="en-AU"/>
              </w:rPr>
            </w:pPr>
          </w:p>
          <w:p w:rsidR="00B77902" w:rsidRDefault="00B77902" w:rsidP="00AF7C9D">
            <w:pPr>
              <w:spacing w:after="0"/>
              <w:jc w:val="left"/>
              <w:rPr>
                <w:rFonts w:eastAsia="Times New Roman"/>
                <w:color w:val="000000"/>
                <w:sz w:val="18"/>
                <w:szCs w:val="18"/>
                <w:lang w:eastAsia="en-AU"/>
              </w:rPr>
            </w:pPr>
          </w:p>
          <w:p w:rsidR="00B77902" w:rsidRPr="00B85756" w:rsidRDefault="00B77902" w:rsidP="00AF7C9D">
            <w:pPr>
              <w:spacing w:after="0"/>
              <w:jc w:val="left"/>
              <w:rPr>
                <w:rFonts w:eastAsia="Times New Roman"/>
                <w:color w:val="000000"/>
                <w:sz w:val="18"/>
                <w:szCs w:val="18"/>
                <w:lang w:eastAsia="en-AU"/>
              </w:rPr>
            </w:pPr>
          </w:p>
        </w:tc>
        <w:tc>
          <w:tcPr>
            <w:tcW w:w="1247" w:type="dxa"/>
            <w:tcBorders>
              <w:top w:val="single" w:sz="4" w:space="0" w:color="auto"/>
              <w:bottom w:val="nil"/>
            </w:tcBorders>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47" w:type="dxa"/>
            <w:tcBorders>
              <w:top w:val="single" w:sz="4" w:space="0" w:color="auto"/>
              <w:bottom w:val="nil"/>
            </w:tcBorders>
            <w:shd w:val="clear" w:color="auto" w:fill="auto"/>
            <w:noWrap/>
            <w:vAlign w:val="bottom"/>
          </w:tcPr>
          <w:p w:rsidR="00B77902" w:rsidRPr="00B85756" w:rsidRDefault="00B77902" w:rsidP="00AF7C9D">
            <w:pPr>
              <w:spacing w:after="0"/>
              <w:jc w:val="left"/>
              <w:rPr>
                <w:rFonts w:eastAsia="Times New Roman"/>
                <w:color w:val="000000"/>
                <w:sz w:val="20"/>
                <w:szCs w:val="20"/>
                <w:lang w:eastAsia="en-AU"/>
              </w:rPr>
            </w:pPr>
          </w:p>
        </w:tc>
        <w:tc>
          <w:tcPr>
            <w:tcW w:w="1248" w:type="dxa"/>
            <w:tcBorders>
              <w:top w:val="single" w:sz="4" w:space="0" w:color="auto"/>
              <w:bottom w:val="nil"/>
            </w:tcBorders>
            <w:shd w:val="clear" w:color="auto" w:fill="auto"/>
            <w:noWrap/>
            <w:vAlign w:val="bottom"/>
          </w:tcPr>
          <w:p w:rsidR="00B77902" w:rsidRPr="00985F79" w:rsidRDefault="00B77902" w:rsidP="00AF7C9D">
            <w:pPr>
              <w:spacing w:after="0"/>
              <w:jc w:val="right"/>
              <w:rPr>
                <w:rFonts w:eastAsia="Times New Roman"/>
                <w:bCs/>
                <w:color w:val="000000"/>
                <w:sz w:val="20"/>
                <w:szCs w:val="20"/>
                <w:lang w:eastAsia="en-AU"/>
              </w:rPr>
            </w:pPr>
          </w:p>
        </w:tc>
        <w:tc>
          <w:tcPr>
            <w:tcW w:w="1247" w:type="dxa"/>
            <w:tcBorders>
              <w:top w:val="single" w:sz="4" w:space="0" w:color="auto"/>
              <w:bottom w:val="nil"/>
            </w:tcBorders>
            <w:shd w:val="clear" w:color="auto" w:fill="auto"/>
            <w:noWrap/>
            <w:vAlign w:val="bottom"/>
          </w:tcPr>
          <w:p w:rsidR="00B77902" w:rsidRPr="00985F79" w:rsidRDefault="00B77902" w:rsidP="00AF7C9D">
            <w:pPr>
              <w:spacing w:after="0"/>
              <w:jc w:val="right"/>
              <w:rPr>
                <w:rFonts w:eastAsia="Times New Roman"/>
                <w:bCs/>
                <w:color w:val="000000"/>
                <w:sz w:val="20"/>
                <w:szCs w:val="20"/>
                <w:lang w:eastAsia="en-AU"/>
              </w:rPr>
            </w:pPr>
          </w:p>
        </w:tc>
        <w:tc>
          <w:tcPr>
            <w:tcW w:w="1248" w:type="dxa"/>
            <w:tcBorders>
              <w:top w:val="single" w:sz="4" w:space="0" w:color="auto"/>
              <w:bottom w:val="nil"/>
            </w:tcBorders>
            <w:shd w:val="clear" w:color="auto" w:fill="auto"/>
            <w:noWrap/>
            <w:vAlign w:val="bottom"/>
          </w:tcPr>
          <w:p w:rsidR="00B77902" w:rsidRDefault="00B77902" w:rsidP="00AF7C9D">
            <w:pPr>
              <w:spacing w:after="0"/>
              <w:jc w:val="right"/>
              <w:rPr>
                <w:rFonts w:eastAsia="Times New Roman"/>
                <w:bCs/>
                <w:color w:val="000000"/>
                <w:sz w:val="20"/>
                <w:szCs w:val="20"/>
                <w:lang w:eastAsia="en-AU"/>
              </w:rPr>
            </w:pPr>
          </w:p>
        </w:tc>
      </w:tr>
      <w:tr w:rsidR="00B77902" w:rsidRPr="00B85756" w:rsidTr="00AF7C9D">
        <w:trPr>
          <w:trHeight w:val="255"/>
        </w:trPr>
        <w:tc>
          <w:tcPr>
            <w:tcW w:w="3549" w:type="dxa"/>
            <w:tcBorders>
              <w:top w:val="single" w:sz="4" w:space="0" w:color="auto"/>
              <w:bottom w:val="nil"/>
            </w:tcBorders>
            <w:shd w:val="clear" w:color="auto" w:fill="auto"/>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tcBorders>
              <w:top w:val="single" w:sz="4" w:space="0" w:color="auto"/>
              <w:bottom w:val="nil"/>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tcBorders>
              <w:top w:val="single" w:sz="4" w:space="0" w:color="auto"/>
              <w:bottom w:val="nil"/>
            </w:tcBorders>
            <w:shd w:val="clear" w:color="auto" w:fill="auto"/>
            <w:noWrap/>
            <w:vAlign w:val="bottom"/>
            <w:hideMark/>
          </w:tcPr>
          <w:p w:rsidR="00B77902" w:rsidRPr="00B85756" w:rsidRDefault="00B77902" w:rsidP="00AF7C9D">
            <w:pPr>
              <w:spacing w:after="0"/>
              <w:jc w:val="left"/>
              <w:rPr>
                <w:rFonts w:eastAsia="Times New Roman"/>
                <w:color w:val="000000"/>
                <w:sz w:val="20"/>
                <w:szCs w:val="20"/>
                <w:lang w:eastAsia="en-AU"/>
              </w:rPr>
            </w:pPr>
            <w:r w:rsidRPr="00B85756">
              <w:rPr>
                <w:rFonts w:eastAsia="Times New Roman"/>
                <w:color w:val="000000"/>
                <w:sz w:val="20"/>
                <w:szCs w:val="20"/>
                <w:lang w:eastAsia="en-AU"/>
              </w:rPr>
              <w:t> </w:t>
            </w:r>
          </w:p>
        </w:tc>
        <w:tc>
          <w:tcPr>
            <w:tcW w:w="1248" w:type="dxa"/>
            <w:tcBorders>
              <w:top w:val="single" w:sz="4" w:space="0" w:color="auto"/>
              <w:bottom w:val="nil"/>
            </w:tcBorders>
            <w:shd w:val="clear" w:color="auto" w:fill="auto"/>
            <w:noWrap/>
            <w:vAlign w:val="bottom"/>
            <w:hideMark/>
          </w:tcPr>
          <w:p w:rsidR="00B77902" w:rsidRPr="00985F79" w:rsidRDefault="00B77902" w:rsidP="00AF7C9D">
            <w:pPr>
              <w:spacing w:after="0"/>
              <w:jc w:val="right"/>
              <w:rPr>
                <w:rFonts w:eastAsia="Times New Roman"/>
                <w:color w:val="000000"/>
                <w:sz w:val="20"/>
                <w:szCs w:val="20"/>
                <w:lang w:eastAsia="en-AU"/>
              </w:rPr>
            </w:pPr>
            <w:r w:rsidRPr="00985F79">
              <w:rPr>
                <w:rFonts w:eastAsia="Times New Roman"/>
                <w:bCs/>
                <w:color w:val="000000"/>
                <w:sz w:val="20"/>
                <w:szCs w:val="20"/>
                <w:lang w:eastAsia="en-AU"/>
              </w:rPr>
              <w:t>Income</w:t>
            </w:r>
          </w:p>
        </w:tc>
        <w:tc>
          <w:tcPr>
            <w:tcW w:w="1247" w:type="dxa"/>
            <w:tcBorders>
              <w:top w:val="single" w:sz="4" w:space="0" w:color="auto"/>
              <w:bottom w:val="nil"/>
            </w:tcBorders>
            <w:shd w:val="clear" w:color="auto" w:fill="auto"/>
            <w:noWrap/>
            <w:vAlign w:val="bottom"/>
            <w:hideMark/>
          </w:tcPr>
          <w:p w:rsidR="00B77902" w:rsidRPr="00985F79" w:rsidRDefault="00B77902" w:rsidP="00AF7C9D">
            <w:pPr>
              <w:spacing w:after="0"/>
              <w:jc w:val="right"/>
              <w:rPr>
                <w:rFonts w:eastAsia="Times New Roman"/>
                <w:sz w:val="20"/>
                <w:szCs w:val="20"/>
                <w:lang w:eastAsia="en-AU"/>
              </w:rPr>
            </w:pPr>
            <w:r w:rsidRPr="00985F79">
              <w:rPr>
                <w:rFonts w:eastAsia="Times New Roman"/>
                <w:bCs/>
                <w:color w:val="000000"/>
                <w:sz w:val="20"/>
                <w:szCs w:val="20"/>
                <w:lang w:eastAsia="en-AU"/>
              </w:rPr>
              <w:t>Expenses</w:t>
            </w:r>
          </w:p>
        </w:tc>
        <w:tc>
          <w:tcPr>
            <w:tcW w:w="1248" w:type="dxa"/>
            <w:tcBorders>
              <w:top w:val="single" w:sz="4" w:space="0" w:color="auto"/>
              <w:bottom w:val="nil"/>
            </w:tcBorders>
            <w:shd w:val="clear" w:color="auto" w:fill="auto"/>
            <w:noWrap/>
            <w:vAlign w:val="bottom"/>
            <w:hideMark/>
          </w:tcPr>
          <w:p w:rsidR="00B77902" w:rsidRPr="00985F79" w:rsidRDefault="00B77902" w:rsidP="00AF7C9D">
            <w:pPr>
              <w:spacing w:after="0"/>
              <w:jc w:val="right"/>
              <w:rPr>
                <w:rFonts w:eastAsia="Times New Roman"/>
                <w:sz w:val="20"/>
                <w:szCs w:val="20"/>
                <w:lang w:eastAsia="en-AU"/>
              </w:rPr>
            </w:pPr>
            <w:r>
              <w:rPr>
                <w:rFonts w:eastAsia="Times New Roman"/>
                <w:bCs/>
                <w:color w:val="000000"/>
                <w:sz w:val="20"/>
                <w:szCs w:val="20"/>
                <w:lang w:eastAsia="en-AU"/>
              </w:rPr>
              <w:t>Surplus</w:t>
            </w:r>
          </w:p>
        </w:tc>
      </w:tr>
      <w:tr w:rsidR="00B77902" w:rsidRPr="00B85756" w:rsidTr="00AF7C9D">
        <w:trPr>
          <w:trHeight w:val="237"/>
        </w:trPr>
        <w:tc>
          <w:tcPr>
            <w:tcW w:w="3549" w:type="dxa"/>
            <w:tcBorders>
              <w:top w:val="nil"/>
              <w:bottom w:val="single" w:sz="4" w:space="0" w:color="auto"/>
            </w:tcBorders>
            <w:shd w:val="clear" w:color="auto" w:fill="auto"/>
            <w:noWrap/>
            <w:vAlign w:val="center"/>
            <w:hideMark/>
          </w:tcPr>
          <w:p w:rsidR="00B77902" w:rsidRPr="00B85756" w:rsidRDefault="00B77902" w:rsidP="00AF7C9D">
            <w:pPr>
              <w:spacing w:after="0"/>
              <w:jc w:val="right"/>
              <w:rPr>
                <w:rFonts w:eastAsia="Times New Roman"/>
                <w:b/>
                <w:bCs/>
                <w:color w:val="000000"/>
                <w:sz w:val="18"/>
                <w:szCs w:val="18"/>
                <w:lang w:eastAsia="en-AU"/>
              </w:rPr>
            </w:pPr>
            <w:r w:rsidRPr="00B85756">
              <w:rPr>
                <w:rFonts w:eastAsia="Times New Roman"/>
                <w:b/>
                <w:bCs/>
                <w:color w:val="000000"/>
                <w:sz w:val="18"/>
                <w:szCs w:val="18"/>
                <w:lang w:eastAsia="en-AU"/>
              </w:rPr>
              <w:t>Activities</w:t>
            </w:r>
            <w:r>
              <w:rPr>
                <w:rFonts w:eastAsia="Times New Roman"/>
                <w:b/>
                <w:bCs/>
                <w:color w:val="000000"/>
                <w:sz w:val="18"/>
                <w:szCs w:val="18"/>
                <w:lang w:eastAsia="en-AU"/>
              </w:rPr>
              <w:t xml:space="preserve"> (members only)</w:t>
            </w:r>
          </w:p>
        </w:tc>
        <w:tc>
          <w:tcPr>
            <w:tcW w:w="1247" w:type="dxa"/>
            <w:tcBorders>
              <w:top w:val="nil"/>
              <w:bottom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tcBorders>
              <w:top w:val="nil"/>
              <w:bottom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48" w:type="dxa"/>
            <w:tcBorders>
              <w:top w:val="nil"/>
              <w:bottom w:val="single" w:sz="4" w:space="0" w:color="auto"/>
            </w:tcBorders>
            <w:shd w:val="clear" w:color="auto" w:fill="auto"/>
            <w:noWrap/>
            <w:vAlign w:val="bottom"/>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60,827.64</w:t>
            </w:r>
          </w:p>
        </w:tc>
        <w:tc>
          <w:tcPr>
            <w:tcW w:w="1247" w:type="dxa"/>
            <w:tcBorders>
              <w:top w:val="nil"/>
              <w:bottom w:val="single" w:sz="4" w:space="0" w:color="auto"/>
            </w:tcBorders>
            <w:shd w:val="clear" w:color="auto" w:fill="auto"/>
            <w:noWrap/>
            <w:vAlign w:val="bottom"/>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9,538.01</w:t>
            </w:r>
          </w:p>
        </w:tc>
        <w:tc>
          <w:tcPr>
            <w:tcW w:w="1248" w:type="dxa"/>
            <w:tcBorders>
              <w:top w:val="nil"/>
              <w:bottom w:val="single" w:sz="4" w:space="0" w:color="auto"/>
            </w:tcBorders>
            <w:shd w:val="clear" w:color="auto" w:fill="auto"/>
            <w:noWrap/>
            <w:vAlign w:val="bottom"/>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50,869.63</w:t>
            </w:r>
          </w:p>
        </w:tc>
      </w:tr>
      <w:tr w:rsidR="00B77902" w:rsidRPr="00B85756" w:rsidTr="00AF7C9D">
        <w:trPr>
          <w:trHeight w:val="237"/>
        </w:trPr>
        <w:tc>
          <w:tcPr>
            <w:tcW w:w="3549" w:type="dxa"/>
            <w:tcBorders>
              <w:top w:val="single" w:sz="4" w:space="0" w:color="auto"/>
            </w:tcBorders>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Activity Income/Coupons</w:t>
            </w:r>
            <w:r>
              <w:rPr>
                <w:rFonts w:eastAsia="Times New Roman"/>
                <w:color w:val="000000"/>
                <w:sz w:val="18"/>
                <w:szCs w:val="18"/>
                <w:lang w:eastAsia="en-AU"/>
              </w:rPr>
              <w:t xml:space="preserve">/Sponsorship                   </w:t>
            </w:r>
          </w:p>
        </w:tc>
        <w:tc>
          <w:tcPr>
            <w:tcW w:w="1247" w:type="dxa"/>
            <w:tcBorders>
              <w:top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60,827.64</w:t>
            </w:r>
          </w:p>
        </w:tc>
        <w:tc>
          <w:tcPr>
            <w:tcW w:w="1247" w:type="dxa"/>
            <w:tcBorders>
              <w:top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48"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47" w:type="dxa"/>
            <w:tcBorders>
              <w:top w:val="single" w:sz="4" w:space="0" w:color="auto"/>
            </w:tcBorders>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c>
          <w:tcPr>
            <w:tcW w:w="1248"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F900CA" w:rsidTr="00AF7C9D">
        <w:trPr>
          <w:trHeight w:val="237"/>
        </w:trPr>
        <w:tc>
          <w:tcPr>
            <w:tcW w:w="3549" w:type="dxa"/>
            <w:shd w:val="clear" w:color="auto" w:fill="auto"/>
            <w:noWrap/>
            <w:vAlign w:val="center"/>
          </w:tcPr>
          <w:p w:rsidR="00B77902" w:rsidRPr="00F900CA" w:rsidRDefault="00B77902" w:rsidP="00AF7C9D">
            <w:pPr>
              <w:spacing w:after="0"/>
              <w:jc w:val="left"/>
              <w:rPr>
                <w:rFonts w:eastAsia="Times New Roman"/>
                <w:color w:val="FF0000"/>
                <w:sz w:val="18"/>
                <w:szCs w:val="18"/>
                <w:lang w:eastAsia="en-AU"/>
              </w:rPr>
            </w:pPr>
            <w:r w:rsidRPr="00F900CA">
              <w:rPr>
                <w:rFonts w:eastAsia="Times New Roman"/>
                <w:color w:val="FF0000"/>
                <w:sz w:val="18"/>
                <w:szCs w:val="18"/>
                <w:lang w:eastAsia="en-AU"/>
              </w:rPr>
              <w:t>Activity venue costs</w:t>
            </w:r>
          </w:p>
        </w:tc>
        <w:tc>
          <w:tcPr>
            <w:tcW w:w="1247" w:type="dxa"/>
            <w:shd w:val="clear" w:color="auto" w:fill="auto"/>
            <w:noWrap/>
            <w:vAlign w:val="center"/>
          </w:tcPr>
          <w:p w:rsidR="00B77902" w:rsidRPr="00F900CA" w:rsidRDefault="00B77902" w:rsidP="00AF7C9D">
            <w:pPr>
              <w:spacing w:after="0"/>
              <w:jc w:val="right"/>
              <w:rPr>
                <w:rFonts w:eastAsia="Times New Roman"/>
                <w:color w:val="FF0000"/>
                <w:sz w:val="18"/>
                <w:szCs w:val="18"/>
                <w:lang w:eastAsia="en-AU"/>
              </w:rPr>
            </w:pPr>
          </w:p>
        </w:tc>
        <w:tc>
          <w:tcPr>
            <w:tcW w:w="1247" w:type="dxa"/>
            <w:shd w:val="clear" w:color="auto" w:fill="auto"/>
            <w:noWrap/>
            <w:vAlign w:val="center"/>
          </w:tcPr>
          <w:p w:rsidR="00B77902" w:rsidRPr="00F900CA" w:rsidRDefault="00B77902" w:rsidP="00AF7C9D">
            <w:pPr>
              <w:spacing w:after="0"/>
              <w:jc w:val="right"/>
              <w:rPr>
                <w:rFonts w:eastAsia="Times New Roman"/>
                <w:color w:val="FF0000"/>
                <w:sz w:val="18"/>
                <w:szCs w:val="18"/>
                <w:lang w:eastAsia="en-AU"/>
              </w:rPr>
            </w:pPr>
            <w:r w:rsidRPr="00F900CA">
              <w:rPr>
                <w:rFonts w:eastAsia="Times New Roman"/>
                <w:color w:val="FF0000"/>
                <w:sz w:val="18"/>
                <w:szCs w:val="18"/>
                <w:lang w:eastAsia="en-AU"/>
              </w:rPr>
              <w:t>(0.00)</w:t>
            </w:r>
          </w:p>
        </w:tc>
        <w:tc>
          <w:tcPr>
            <w:tcW w:w="1248" w:type="dxa"/>
            <w:shd w:val="clear" w:color="auto" w:fill="auto"/>
            <w:noWrap/>
            <w:vAlign w:val="bottom"/>
          </w:tcPr>
          <w:p w:rsidR="00B77902" w:rsidRPr="00F900CA" w:rsidRDefault="00B77902" w:rsidP="00AF7C9D">
            <w:pPr>
              <w:spacing w:after="0"/>
              <w:jc w:val="right"/>
              <w:rPr>
                <w:rFonts w:eastAsia="Times New Roman"/>
                <w:color w:val="FF0000"/>
                <w:sz w:val="18"/>
                <w:szCs w:val="18"/>
                <w:lang w:eastAsia="en-AU"/>
              </w:rPr>
            </w:pPr>
          </w:p>
        </w:tc>
        <w:tc>
          <w:tcPr>
            <w:tcW w:w="1247" w:type="dxa"/>
            <w:shd w:val="clear" w:color="auto" w:fill="auto"/>
            <w:noWrap/>
            <w:vAlign w:val="bottom"/>
          </w:tcPr>
          <w:p w:rsidR="00B77902" w:rsidRPr="00F900CA" w:rsidRDefault="00B77902" w:rsidP="00AF7C9D">
            <w:pPr>
              <w:spacing w:after="0"/>
              <w:jc w:val="left"/>
              <w:rPr>
                <w:rFonts w:eastAsia="Times New Roman"/>
                <w:color w:val="FF0000"/>
                <w:sz w:val="20"/>
                <w:szCs w:val="20"/>
                <w:lang w:eastAsia="en-AU"/>
              </w:rPr>
            </w:pPr>
          </w:p>
        </w:tc>
        <w:tc>
          <w:tcPr>
            <w:tcW w:w="1248" w:type="dxa"/>
            <w:shd w:val="clear" w:color="auto" w:fill="auto"/>
            <w:noWrap/>
            <w:vAlign w:val="bottom"/>
          </w:tcPr>
          <w:p w:rsidR="00B77902" w:rsidRPr="00F900CA" w:rsidRDefault="00B77902" w:rsidP="00AF7C9D">
            <w:pPr>
              <w:spacing w:after="0"/>
              <w:jc w:val="right"/>
              <w:rPr>
                <w:rFonts w:eastAsia="Times New Roman"/>
                <w:color w:val="FF0000"/>
                <w:sz w:val="20"/>
                <w:szCs w:val="20"/>
                <w:lang w:eastAsia="en-AU"/>
              </w:rPr>
            </w:pPr>
          </w:p>
        </w:tc>
      </w:tr>
      <w:tr w:rsidR="00B77902" w:rsidRPr="00B85756" w:rsidTr="00AF7C9D">
        <w:trPr>
          <w:trHeight w:val="237"/>
        </w:trPr>
        <w:tc>
          <w:tcPr>
            <w:tcW w:w="3549" w:type="dxa"/>
            <w:shd w:val="clear" w:color="auto" w:fill="auto"/>
            <w:noWrap/>
            <w:vAlign w:val="center"/>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Activities equipment &amp; resources</w:t>
            </w:r>
          </w:p>
        </w:tc>
        <w:tc>
          <w:tcPr>
            <w:tcW w:w="1247"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7" w:type="dxa"/>
            <w:shd w:val="clear" w:color="auto" w:fill="auto"/>
            <w:noWrap/>
            <w:vAlign w:val="center"/>
          </w:tcPr>
          <w:p w:rsidR="00B77902" w:rsidRPr="00763F17"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(1,677.98)</w:t>
            </w:r>
          </w:p>
        </w:tc>
        <w:tc>
          <w:tcPr>
            <w:tcW w:w="1248" w:type="dxa"/>
            <w:shd w:val="clear" w:color="auto" w:fill="auto"/>
            <w:noWrap/>
            <w:vAlign w:val="center"/>
          </w:tcPr>
          <w:p w:rsidR="00B77902" w:rsidRPr="00B85756" w:rsidRDefault="00B77902" w:rsidP="00AF7C9D">
            <w:pPr>
              <w:spacing w:after="0"/>
              <w:jc w:val="center"/>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Activity Facilitator Costs</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w:t>
            </w:r>
            <w:r>
              <w:rPr>
                <w:rFonts w:eastAsia="Times New Roman"/>
                <w:color w:val="000000"/>
                <w:sz w:val="18"/>
                <w:szCs w:val="18"/>
                <w:lang w:eastAsia="en-AU"/>
              </w:rPr>
              <w:t>7,243.71</w:t>
            </w:r>
            <w:r w:rsidRPr="00763F17">
              <w:rPr>
                <w:rFonts w:eastAsia="Times New Roman"/>
                <w:color w:val="000000"/>
                <w:sz w:val="18"/>
                <w:szCs w:val="18"/>
                <w:lang w:eastAsia="en-AU"/>
              </w:rPr>
              <w:t>)</w:t>
            </w:r>
          </w:p>
        </w:tc>
        <w:tc>
          <w:tcPr>
            <w:tcW w:w="1248" w:type="dxa"/>
            <w:shd w:val="clear" w:color="auto" w:fill="auto"/>
            <w:noWrap/>
            <w:vAlign w:val="center"/>
            <w:hideMark/>
          </w:tcPr>
          <w:p w:rsidR="00B77902" w:rsidRPr="00B85756" w:rsidRDefault="00B77902" w:rsidP="00AF7C9D">
            <w:pPr>
              <w:spacing w:after="0"/>
              <w:jc w:val="center"/>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Activity kitchen supplies</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(465.15)</w:t>
            </w:r>
          </w:p>
        </w:tc>
        <w:tc>
          <w:tcPr>
            <w:tcW w:w="1248"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Activities IT Subscriptions</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(386.77)</w:t>
            </w:r>
          </w:p>
        </w:tc>
        <w:tc>
          <w:tcPr>
            <w:tcW w:w="1248" w:type="dxa"/>
            <w:shd w:val="clear" w:color="auto" w:fill="auto"/>
            <w:noWrap/>
            <w:vAlign w:val="center"/>
            <w:hideMark/>
          </w:tcPr>
          <w:p w:rsidR="00B77902" w:rsidRPr="00B85756" w:rsidRDefault="00B77902" w:rsidP="00AF7C9D">
            <w:pPr>
              <w:spacing w:after="0"/>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Activities non IT subscri</w:t>
            </w:r>
            <w:r>
              <w:rPr>
                <w:rFonts w:eastAsia="Times New Roman"/>
                <w:color w:val="000000"/>
                <w:sz w:val="18"/>
                <w:szCs w:val="18"/>
                <w:lang w:eastAsia="en-AU"/>
              </w:rPr>
              <w:t>pt</w:t>
            </w:r>
            <w:r w:rsidRPr="00B85756">
              <w:rPr>
                <w:rFonts w:eastAsia="Times New Roman"/>
                <w:color w:val="000000"/>
                <w:sz w:val="18"/>
                <w:szCs w:val="18"/>
                <w:lang w:eastAsia="en-AU"/>
              </w:rPr>
              <w:t>ions</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(70.00)</w:t>
            </w:r>
          </w:p>
        </w:tc>
        <w:tc>
          <w:tcPr>
            <w:tcW w:w="1248" w:type="dxa"/>
            <w:shd w:val="clear" w:color="auto" w:fill="auto"/>
            <w:noWrap/>
            <w:vAlign w:val="center"/>
            <w:hideMark/>
          </w:tcPr>
          <w:p w:rsidR="00B77902" w:rsidRPr="00B85756" w:rsidRDefault="00B77902" w:rsidP="00AF7C9D">
            <w:pPr>
              <w:spacing w:after="0"/>
              <w:jc w:val="center"/>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xml:space="preserve">CoGG </w:t>
            </w:r>
            <w:r>
              <w:rPr>
                <w:rFonts w:eastAsia="Times New Roman"/>
                <w:color w:val="000000"/>
                <w:sz w:val="18"/>
                <w:szCs w:val="18"/>
                <w:lang w:eastAsia="en-AU"/>
              </w:rPr>
              <w:t>Lease fee (</w:t>
            </w:r>
            <w:r w:rsidRPr="00B85756">
              <w:rPr>
                <w:rFonts w:eastAsia="Times New Roman"/>
                <w:color w:val="000000"/>
                <w:sz w:val="18"/>
                <w:szCs w:val="18"/>
                <w:lang w:eastAsia="en-AU"/>
              </w:rPr>
              <w:t>60hr lease</w:t>
            </w:r>
            <w:r>
              <w:rPr>
                <w:rFonts w:eastAsia="Times New Roman"/>
                <w:color w:val="000000"/>
                <w:sz w:val="18"/>
                <w:szCs w:val="18"/>
                <w:lang w:eastAsia="en-AU"/>
              </w:rPr>
              <w:t>)</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(114.40)</w:t>
            </w:r>
          </w:p>
        </w:tc>
        <w:tc>
          <w:tcPr>
            <w:tcW w:w="1248" w:type="dxa"/>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rPr>
                <w:rFonts w:eastAsia="Times New Roman"/>
                <w:color w:val="000000"/>
                <w:sz w:val="18"/>
                <w:szCs w:val="18"/>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r>
      <w:tr w:rsidR="00B77902" w:rsidRPr="00B85756" w:rsidTr="00AF7C9D">
        <w:trPr>
          <w:trHeight w:val="237"/>
        </w:trPr>
        <w:tc>
          <w:tcPr>
            <w:tcW w:w="3549" w:type="dxa"/>
            <w:shd w:val="clear" w:color="auto" w:fill="auto"/>
            <w:noWrap/>
            <w:vAlign w:val="center"/>
          </w:tcPr>
          <w:p w:rsidR="00B77902" w:rsidRPr="00B85756" w:rsidRDefault="00B77902" w:rsidP="00AF7C9D">
            <w:pPr>
              <w:spacing w:after="0"/>
              <w:jc w:val="lef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7" w:type="dxa"/>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tcPr>
          <w:p w:rsidR="00B77902" w:rsidRPr="00B85756" w:rsidRDefault="00B77902" w:rsidP="00AF7C9D">
            <w:pPr>
              <w:spacing w:after="0"/>
              <w:jc w:val="lef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7" w:type="dxa"/>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tcBorders>
              <w:bottom w:val="single" w:sz="4" w:space="0" w:color="auto"/>
            </w:tcBorders>
            <w:shd w:val="clear" w:color="auto" w:fill="auto"/>
            <w:noWrap/>
            <w:vAlign w:val="center"/>
          </w:tcPr>
          <w:p w:rsidR="00B77902" w:rsidRPr="00B85756" w:rsidRDefault="00B77902" w:rsidP="00AF7C9D">
            <w:pPr>
              <w:spacing w:after="0"/>
              <w:jc w:val="left"/>
              <w:rPr>
                <w:rFonts w:eastAsia="Times New Roman"/>
                <w:color w:val="000000"/>
                <w:sz w:val="18"/>
                <w:szCs w:val="18"/>
                <w:lang w:eastAsia="en-AU"/>
              </w:rPr>
            </w:pPr>
          </w:p>
        </w:tc>
        <w:tc>
          <w:tcPr>
            <w:tcW w:w="1247" w:type="dxa"/>
            <w:tcBorders>
              <w:bottom w:val="single" w:sz="4" w:space="0" w:color="auto"/>
            </w:tcBorders>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7" w:type="dxa"/>
            <w:tcBorders>
              <w:bottom w:val="single" w:sz="4" w:space="0" w:color="auto"/>
            </w:tcBorders>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48" w:type="dxa"/>
            <w:tcBorders>
              <w:bottom w:val="single" w:sz="4" w:space="0" w:color="auto"/>
            </w:tcBorders>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7" w:type="dxa"/>
            <w:tcBorders>
              <w:bottom w:val="single" w:sz="4" w:space="0" w:color="auto"/>
            </w:tcBorders>
            <w:shd w:val="clear" w:color="auto" w:fill="auto"/>
            <w:noWrap/>
            <w:vAlign w:val="bottom"/>
          </w:tcPr>
          <w:p w:rsidR="00B77902" w:rsidRPr="00B85756" w:rsidRDefault="00B77902" w:rsidP="00AF7C9D">
            <w:pPr>
              <w:spacing w:after="0"/>
              <w:jc w:val="right"/>
              <w:rPr>
                <w:rFonts w:eastAsia="Times New Roman"/>
                <w:sz w:val="20"/>
                <w:szCs w:val="20"/>
                <w:lang w:eastAsia="en-AU"/>
              </w:rPr>
            </w:pPr>
          </w:p>
        </w:tc>
        <w:tc>
          <w:tcPr>
            <w:tcW w:w="1248" w:type="dxa"/>
            <w:tcBorders>
              <w:bottom w:val="single" w:sz="4" w:space="0" w:color="auto"/>
            </w:tcBorders>
            <w:shd w:val="clear" w:color="auto" w:fill="auto"/>
            <w:noWrap/>
            <w:vAlign w:val="bottom"/>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tcBorders>
              <w:top w:val="single" w:sz="4" w:space="0" w:color="auto"/>
            </w:tcBorders>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tcBorders>
              <w:top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tcBorders>
              <w:top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48"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r w:rsidRPr="00985F79">
              <w:rPr>
                <w:rFonts w:eastAsia="Times New Roman"/>
                <w:bCs/>
                <w:color w:val="000000"/>
                <w:sz w:val="20"/>
                <w:szCs w:val="20"/>
                <w:lang w:eastAsia="en-AU"/>
              </w:rPr>
              <w:t>Income</w:t>
            </w:r>
          </w:p>
        </w:tc>
        <w:tc>
          <w:tcPr>
            <w:tcW w:w="1247"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r w:rsidRPr="00985F79">
              <w:rPr>
                <w:rFonts w:eastAsia="Times New Roman"/>
                <w:bCs/>
                <w:color w:val="000000"/>
                <w:sz w:val="20"/>
                <w:szCs w:val="20"/>
                <w:lang w:eastAsia="en-AU"/>
              </w:rPr>
              <w:t>Expenses</w:t>
            </w:r>
          </w:p>
        </w:tc>
        <w:tc>
          <w:tcPr>
            <w:tcW w:w="1248"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r>
              <w:rPr>
                <w:rFonts w:eastAsia="Times New Roman"/>
                <w:bCs/>
                <w:color w:val="000000"/>
                <w:sz w:val="20"/>
                <w:szCs w:val="20"/>
                <w:lang w:eastAsia="en-AU"/>
              </w:rPr>
              <w:t>Surplus</w:t>
            </w:r>
          </w:p>
        </w:tc>
      </w:tr>
      <w:tr w:rsidR="00B77902" w:rsidRPr="00B85756" w:rsidTr="00AF7C9D">
        <w:trPr>
          <w:trHeight w:val="237"/>
        </w:trPr>
        <w:tc>
          <w:tcPr>
            <w:tcW w:w="3549" w:type="dxa"/>
            <w:tcBorders>
              <w:top w:val="nil"/>
              <w:bottom w:val="single" w:sz="4" w:space="0" w:color="auto"/>
            </w:tcBorders>
            <w:shd w:val="clear" w:color="auto" w:fill="auto"/>
            <w:noWrap/>
            <w:vAlign w:val="center"/>
            <w:hideMark/>
          </w:tcPr>
          <w:p w:rsidR="00B77902" w:rsidRPr="00B85756" w:rsidRDefault="00B77902" w:rsidP="00AF7C9D">
            <w:pPr>
              <w:spacing w:after="0"/>
              <w:jc w:val="right"/>
              <w:rPr>
                <w:rFonts w:eastAsia="Times New Roman"/>
                <w:b/>
                <w:bCs/>
                <w:color w:val="000000"/>
                <w:sz w:val="18"/>
                <w:szCs w:val="18"/>
                <w:lang w:eastAsia="en-AU"/>
              </w:rPr>
            </w:pPr>
            <w:r w:rsidRPr="00B85756">
              <w:rPr>
                <w:rFonts w:eastAsia="Times New Roman"/>
                <w:b/>
                <w:bCs/>
                <w:color w:val="000000"/>
                <w:sz w:val="18"/>
                <w:szCs w:val="18"/>
                <w:lang w:eastAsia="en-AU"/>
              </w:rPr>
              <w:t xml:space="preserve">Events </w:t>
            </w:r>
            <w:r>
              <w:rPr>
                <w:rFonts w:eastAsia="Times New Roman"/>
                <w:b/>
                <w:bCs/>
                <w:color w:val="000000"/>
                <w:sz w:val="18"/>
                <w:szCs w:val="18"/>
                <w:lang w:eastAsia="en-AU"/>
              </w:rPr>
              <w:t>(open to non-members)</w:t>
            </w:r>
          </w:p>
        </w:tc>
        <w:tc>
          <w:tcPr>
            <w:tcW w:w="1247" w:type="dxa"/>
            <w:tcBorders>
              <w:top w:val="nil"/>
              <w:bottom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tcBorders>
              <w:top w:val="nil"/>
              <w:bottom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48" w:type="dxa"/>
            <w:tcBorders>
              <w:top w:val="nil"/>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24,587.30</w:t>
            </w:r>
          </w:p>
        </w:tc>
        <w:tc>
          <w:tcPr>
            <w:tcW w:w="1247" w:type="dxa"/>
            <w:tcBorders>
              <w:top w:val="nil"/>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9,921.60</w:t>
            </w:r>
          </w:p>
        </w:tc>
        <w:tc>
          <w:tcPr>
            <w:tcW w:w="1248" w:type="dxa"/>
            <w:tcBorders>
              <w:top w:val="nil"/>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14,665.70</w:t>
            </w:r>
          </w:p>
        </w:tc>
      </w:tr>
      <w:tr w:rsidR="00B77902" w:rsidRPr="00B85756" w:rsidTr="00AF7C9D">
        <w:trPr>
          <w:trHeight w:val="237"/>
        </w:trPr>
        <w:tc>
          <w:tcPr>
            <w:tcW w:w="3549" w:type="dxa"/>
            <w:tcBorders>
              <w:top w:val="single" w:sz="4" w:space="0" w:color="auto"/>
            </w:tcBorders>
            <w:shd w:val="clear" w:color="auto" w:fill="auto"/>
            <w:noWrap/>
            <w:vAlign w:val="center"/>
            <w:hideMark/>
          </w:tcPr>
          <w:p w:rsidR="00B77902" w:rsidRPr="00B85756" w:rsidRDefault="00B77902" w:rsidP="00062D91">
            <w:pPr>
              <w:spacing w:after="0"/>
              <w:jc w:val="left"/>
              <w:rPr>
                <w:rFonts w:eastAsia="Times New Roman"/>
                <w:color w:val="000000"/>
                <w:sz w:val="18"/>
                <w:szCs w:val="18"/>
                <w:lang w:eastAsia="en-AU"/>
              </w:rPr>
            </w:pPr>
            <w:r w:rsidRPr="00B85756">
              <w:rPr>
                <w:rFonts w:eastAsia="Times New Roman"/>
                <w:color w:val="000000"/>
                <w:sz w:val="18"/>
                <w:szCs w:val="18"/>
                <w:lang w:eastAsia="en-AU"/>
              </w:rPr>
              <w:t xml:space="preserve">Event </w:t>
            </w:r>
            <w:r>
              <w:rPr>
                <w:rFonts w:eastAsia="Times New Roman"/>
                <w:color w:val="000000"/>
                <w:sz w:val="18"/>
                <w:szCs w:val="18"/>
                <w:lang w:eastAsia="en-AU"/>
              </w:rPr>
              <w:t>Income</w:t>
            </w:r>
          </w:p>
        </w:tc>
        <w:tc>
          <w:tcPr>
            <w:tcW w:w="1247" w:type="dxa"/>
            <w:tcBorders>
              <w:top w:val="single" w:sz="4" w:space="0" w:color="auto"/>
            </w:tcBorders>
            <w:shd w:val="clear" w:color="auto" w:fill="auto"/>
            <w:noWrap/>
            <w:vAlign w:val="center"/>
            <w:hideMark/>
          </w:tcPr>
          <w:p w:rsidR="00B77902" w:rsidRPr="00B85756" w:rsidRDefault="00062D91" w:rsidP="00062D91">
            <w:pPr>
              <w:spacing w:after="0"/>
              <w:jc w:val="right"/>
              <w:rPr>
                <w:rFonts w:eastAsia="Times New Roman"/>
                <w:color w:val="000000"/>
                <w:sz w:val="18"/>
                <w:szCs w:val="18"/>
                <w:lang w:eastAsia="en-AU"/>
              </w:rPr>
            </w:pPr>
            <w:r w:rsidRPr="00062D91">
              <w:rPr>
                <w:rFonts w:ascii="Calibri" w:eastAsia="Times New Roman" w:hAnsi="Calibri" w:cs="Calibri"/>
                <w:color w:val="000000"/>
                <w:sz w:val="18"/>
                <w:szCs w:val="18"/>
              </w:rPr>
              <w:t>23,052.30</w:t>
            </w:r>
          </w:p>
        </w:tc>
        <w:tc>
          <w:tcPr>
            <w:tcW w:w="1247" w:type="dxa"/>
            <w:tcBorders>
              <w:top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48" w:type="dxa"/>
            <w:tcBorders>
              <w:top w:val="single" w:sz="4" w:space="0" w:color="auto"/>
            </w:tcBorders>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7"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xml:space="preserve">Event </w:t>
            </w:r>
            <w:r>
              <w:rPr>
                <w:rFonts w:eastAsia="Times New Roman"/>
                <w:color w:val="000000"/>
                <w:sz w:val="18"/>
                <w:szCs w:val="18"/>
                <w:lang w:eastAsia="en-AU"/>
              </w:rPr>
              <w:t>raffle income</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1,535.00</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48"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F900CA" w:rsidTr="00AF7C9D">
        <w:trPr>
          <w:trHeight w:val="237"/>
        </w:trPr>
        <w:tc>
          <w:tcPr>
            <w:tcW w:w="3549" w:type="dxa"/>
            <w:shd w:val="clear" w:color="auto" w:fill="auto"/>
            <w:noWrap/>
            <w:vAlign w:val="center"/>
          </w:tcPr>
          <w:p w:rsidR="00B77902" w:rsidRPr="00F900CA" w:rsidRDefault="00B77902" w:rsidP="00AF7C9D">
            <w:pPr>
              <w:spacing w:after="0"/>
              <w:jc w:val="left"/>
              <w:rPr>
                <w:rFonts w:eastAsia="Times New Roman"/>
                <w:color w:val="FF0000"/>
                <w:sz w:val="18"/>
                <w:szCs w:val="18"/>
                <w:lang w:eastAsia="en-AU"/>
              </w:rPr>
            </w:pPr>
            <w:r w:rsidRPr="00F900CA">
              <w:rPr>
                <w:rFonts w:eastAsia="Times New Roman"/>
                <w:color w:val="FF0000"/>
                <w:sz w:val="18"/>
                <w:szCs w:val="18"/>
                <w:lang w:eastAsia="en-AU"/>
              </w:rPr>
              <w:t>Event venue costs</w:t>
            </w:r>
          </w:p>
        </w:tc>
        <w:tc>
          <w:tcPr>
            <w:tcW w:w="1247" w:type="dxa"/>
            <w:shd w:val="clear" w:color="auto" w:fill="auto"/>
            <w:noWrap/>
            <w:vAlign w:val="bottom"/>
          </w:tcPr>
          <w:p w:rsidR="00B77902" w:rsidRPr="00F900CA" w:rsidRDefault="00B77902" w:rsidP="00AF7C9D">
            <w:pPr>
              <w:spacing w:after="0"/>
              <w:ind w:right="-133"/>
              <w:jc w:val="left"/>
              <w:rPr>
                <w:rFonts w:eastAsia="Times New Roman"/>
                <w:color w:val="FF0000"/>
                <w:sz w:val="18"/>
                <w:szCs w:val="18"/>
                <w:lang w:eastAsia="en-AU"/>
              </w:rPr>
            </w:pPr>
          </w:p>
        </w:tc>
        <w:tc>
          <w:tcPr>
            <w:tcW w:w="1247" w:type="dxa"/>
            <w:shd w:val="clear" w:color="auto" w:fill="auto"/>
            <w:noWrap/>
            <w:vAlign w:val="center"/>
          </w:tcPr>
          <w:p w:rsidR="00B77902" w:rsidRPr="00F900CA" w:rsidRDefault="00B77902" w:rsidP="00AF7C9D">
            <w:pPr>
              <w:spacing w:after="0"/>
              <w:jc w:val="right"/>
              <w:rPr>
                <w:rFonts w:eastAsia="Times New Roman"/>
                <w:color w:val="FF0000"/>
                <w:sz w:val="18"/>
                <w:szCs w:val="18"/>
                <w:lang w:eastAsia="en-AU"/>
              </w:rPr>
            </w:pPr>
            <w:r w:rsidRPr="00F900CA">
              <w:rPr>
                <w:rFonts w:eastAsia="Times New Roman"/>
                <w:color w:val="FF0000"/>
                <w:sz w:val="18"/>
                <w:szCs w:val="18"/>
                <w:lang w:eastAsia="en-AU"/>
              </w:rPr>
              <w:t>(0.00)</w:t>
            </w:r>
          </w:p>
        </w:tc>
        <w:tc>
          <w:tcPr>
            <w:tcW w:w="1248" w:type="dxa"/>
            <w:shd w:val="clear" w:color="auto" w:fill="auto"/>
            <w:noWrap/>
            <w:vAlign w:val="bottom"/>
          </w:tcPr>
          <w:p w:rsidR="00B77902" w:rsidRPr="00F900CA" w:rsidRDefault="00B77902" w:rsidP="00AF7C9D">
            <w:pPr>
              <w:spacing w:after="0"/>
              <w:jc w:val="right"/>
              <w:rPr>
                <w:rFonts w:eastAsia="Times New Roman"/>
                <w:color w:val="FF0000"/>
                <w:sz w:val="18"/>
                <w:szCs w:val="18"/>
                <w:lang w:eastAsia="en-AU"/>
              </w:rPr>
            </w:pPr>
          </w:p>
        </w:tc>
        <w:tc>
          <w:tcPr>
            <w:tcW w:w="1247" w:type="dxa"/>
            <w:shd w:val="clear" w:color="auto" w:fill="auto"/>
            <w:noWrap/>
            <w:vAlign w:val="bottom"/>
          </w:tcPr>
          <w:p w:rsidR="00B77902" w:rsidRPr="00F900CA" w:rsidRDefault="00B77902" w:rsidP="00AF7C9D">
            <w:pPr>
              <w:spacing w:after="0"/>
              <w:jc w:val="left"/>
              <w:rPr>
                <w:rFonts w:eastAsia="Times New Roman"/>
                <w:color w:val="FF0000"/>
                <w:sz w:val="20"/>
                <w:szCs w:val="20"/>
                <w:lang w:eastAsia="en-AU"/>
              </w:rPr>
            </w:pPr>
          </w:p>
        </w:tc>
        <w:tc>
          <w:tcPr>
            <w:tcW w:w="1248" w:type="dxa"/>
            <w:shd w:val="clear" w:color="auto" w:fill="auto"/>
            <w:noWrap/>
            <w:vAlign w:val="bottom"/>
          </w:tcPr>
          <w:p w:rsidR="00B77902" w:rsidRPr="00F900CA" w:rsidRDefault="00B77902" w:rsidP="00AF7C9D">
            <w:pPr>
              <w:spacing w:after="0"/>
              <w:jc w:val="right"/>
              <w:rPr>
                <w:rFonts w:eastAsia="Times New Roman"/>
                <w:color w:val="FF0000"/>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xml:space="preserve">Event </w:t>
            </w:r>
            <w:r>
              <w:rPr>
                <w:rFonts w:eastAsia="Times New Roman"/>
                <w:color w:val="000000"/>
                <w:sz w:val="18"/>
                <w:szCs w:val="18"/>
                <w:lang w:eastAsia="en-AU"/>
              </w:rPr>
              <w:t>Advertising</w:t>
            </w:r>
          </w:p>
        </w:tc>
        <w:tc>
          <w:tcPr>
            <w:tcW w:w="1247" w:type="dxa"/>
            <w:shd w:val="clear" w:color="auto" w:fill="auto"/>
            <w:noWrap/>
            <w:vAlign w:val="bottom"/>
            <w:hideMark/>
          </w:tcPr>
          <w:p w:rsidR="00B77902" w:rsidRPr="00B85756" w:rsidRDefault="00B77902" w:rsidP="00AF7C9D">
            <w:pPr>
              <w:spacing w:after="0"/>
              <w:ind w:right="-133"/>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(193.72)</w:t>
            </w:r>
          </w:p>
        </w:tc>
        <w:tc>
          <w:tcPr>
            <w:tcW w:w="1248"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Event Catering</w:t>
            </w:r>
          </w:p>
        </w:tc>
        <w:tc>
          <w:tcPr>
            <w:tcW w:w="1247" w:type="dxa"/>
            <w:shd w:val="clear" w:color="auto" w:fill="auto"/>
            <w:noWrap/>
            <w:vAlign w:val="bottom"/>
            <w:hideMark/>
          </w:tcPr>
          <w:p w:rsidR="00B77902" w:rsidRPr="00B85756" w:rsidRDefault="00B77902" w:rsidP="00AF7C9D">
            <w:pPr>
              <w:spacing w:after="0"/>
              <w:ind w:right="-133"/>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(5,103.78)</w:t>
            </w:r>
          </w:p>
        </w:tc>
        <w:tc>
          <w:tcPr>
            <w:tcW w:w="1248"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CB72C1" w:rsidRDefault="00B77902" w:rsidP="00AF7C9D">
            <w:pPr>
              <w:spacing w:after="0"/>
              <w:jc w:val="left"/>
              <w:rPr>
                <w:rFonts w:eastAsia="Times New Roman"/>
                <w:color w:val="000000"/>
                <w:sz w:val="18"/>
                <w:szCs w:val="18"/>
                <w:lang w:eastAsia="en-AU"/>
              </w:rPr>
            </w:pPr>
            <w:r w:rsidRPr="00CB72C1">
              <w:rPr>
                <w:rFonts w:eastAsia="Times New Roman"/>
                <w:color w:val="000000"/>
                <w:sz w:val="18"/>
                <w:szCs w:val="18"/>
                <w:lang w:eastAsia="en-AU"/>
              </w:rPr>
              <w:t xml:space="preserve">Event entertainers </w:t>
            </w:r>
          </w:p>
        </w:tc>
        <w:tc>
          <w:tcPr>
            <w:tcW w:w="1247" w:type="dxa"/>
            <w:shd w:val="clear" w:color="auto" w:fill="auto"/>
            <w:noWrap/>
            <w:vAlign w:val="bottom"/>
            <w:hideMark/>
          </w:tcPr>
          <w:p w:rsidR="00B77902" w:rsidRPr="00CB72C1" w:rsidRDefault="00B77902" w:rsidP="00AF7C9D">
            <w:pPr>
              <w:spacing w:after="0"/>
              <w:jc w:val="left"/>
              <w:rPr>
                <w:rFonts w:eastAsia="Times New Roman"/>
                <w:color w:val="000000"/>
                <w:sz w:val="18"/>
                <w:szCs w:val="18"/>
                <w:lang w:eastAsia="en-AU"/>
              </w:rPr>
            </w:pPr>
            <w:r w:rsidRPr="00CB72C1">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(1,135.00)</w:t>
            </w:r>
          </w:p>
        </w:tc>
        <w:tc>
          <w:tcPr>
            <w:tcW w:w="1248"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Event Equipment &amp; Resources</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(582.86)</w:t>
            </w:r>
          </w:p>
        </w:tc>
        <w:tc>
          <w:tcPr>
            <w:tcW w:w="1248"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Liquor Licence Expenses</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(372.18)</w:t>
            </w:r>
          </w:p>
        </w:tc>
        <w:tc>
          <w:tcPr>
            <w:tcW w:w="1248"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Event entry fees, subscriptions &amp; permits</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0 </w:t>
            </w:r>
          </w:p>
        </w:tc>
        <w:tc>
          <w:tcPr>
            <w:tcW w:w="1248"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tcPr>
          <w:p w:rsidR="00B77902" w:rsidRPr="00A54A78" w:rsidRDefault="00B77902" w:rsidP="00AF7C9D">
            <w:pPr>
              <w:spacing w:after="0"/>
              <w:jc w:val="left"/>
              <w:rPr>
                <w:rFonts w:eastAsia="Times New Roman"/>
                <w:bCs/>
                <w:color w:val="000000"/>
                <w:sz w:val="18"/>
                <w:szCs w:val="18"/>
                <w:lang w:eastAsia="en-AU"/>
              </w:rPr>
            </w:pPr>
            <w:r w:rsidRPr="00A54A78">
              <w:rPr>
                <w:rFonts w:eastAsia="Times New Roman"/>
                <w:bCs/>
                <w:color w:val="000000"/>
                <w:sz w:val="18"/>
                <w:szCs w:val="18"/>
                <w:lang w:eastAsia="en-AU"/>
              </w:rPr>
              <w:t>Event Travel</w:t>
            </w:r>
          </w:p>
        </w:tc>
        <w:tc>
          <w:tcPr>
            <w:tcW w:w="1247"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(2534.06)</w:t>
            </w:r>
          </w:p>
        </w:tc>
        <w:tc>
          <w:tcPr>
            <w:tcW w:w="1248"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r>
      <w:tr w:rsidR="00B77902" w:rsidRPr="00B85756" w:rsidTr="00AF7C9D">
        <w:trPr>
          <w:trHeight w:val="237"/>
        </w:trPr>
        <w:tc>
          <w:tcPr>
            <w:tcW w:w="3549" w:type="dxa"/>
            <w:shd w:val="clear" w:color="auto" w:fill="auto"/>
            <w:noWrap/>
            <w:vAlign w:val="center"/>
          </w:tcPr>
          <w:p w:rsidR="00B77902" w:rsidRPr="00B85756" w:rsidRDefault="00B77902" w:rsidP="00AF7C9D">
            <w:pPr>
              <w:spacing w:after="0"/>
              <w:jc w:val="left"/>
              <w:rPr>
                <w:rFonts w:eastAsia="Times New Roman"/>
                <w:b/>
                <w:bCs/>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r>
      <w:tr w:rsidR="00B77902" w:rsidRPr="00B85756" w:rsidTr="00AF7C9D">
        <w:trPr>
          <w:trHeight w:val="237"/>
        </w:trPr>
        <w:tc>
          <w:tcPr>
            <w:tcW w:w="3549" w:type="dxa"/>
            <w:tcBorders>
              <w:bottom w:val="single" w:sz="4" w:space="0" w:color="auto"/>
            </w:tcBorders>
            <w:shd w:val="clear" w:color="auto" w:fill="auto"/>
            <w:noWrap/>
            <w:vAlign w:val="center"/>
          </w:tcPr>
          <w:p w:rsidR="00B77902" w:rsidRPr="00B85756" w:rsidRDefault="00B77902" w:rsidP="00AF7C9D">
            <w:pPr>
              <w:spacing w:after="0"/>
              <w:jc w:val="left"/>
              <w:rPr>
                <w:rFonts w:eastAsia="Times New Roman"/>
                <w:b/>
                <w:bCs/>
                <w:color w:val="000000"/>
                <w:sz w:val="18"/>
                <w:szCs w:val="18"/>
                <w:lang w:eastAsia="en-AU"/>
              </w:rPr>
            </w:pPr>
          </w:p>
        </w:tc>
        <w:tc>
          <w:tcPr>
            <w:tcW w:w="1247" w:type="dxa"/>
            <w:tcBorders>
              <w:bottom w:val="single" w:sz="4" w:space="0" w:color="auto"/>
            </w:tcBorders>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7" w:type="dxa"/>
            <w:tcBorders>
              <w:bottom w:val="single" w:sz="4" w:space="0" w:color="auto"/>
            </w:tcBorders>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8" w:type="dxa"/>
            <w:tcBorders>
              <w:bottom w:val="single" w:sz="4" w:space="0" w:color="auto"/>
            </w:tcBorders>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7" w:type="dxa"/>
            <w:tcBorders>
              <w:bottom w:val="single" w:sz="4" w:space="0" w:color="auto"/>
            </w:tcBorders>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8" w:type="dxa"/>
            <w:tcBorders>
              <w:bottom w:val="single" w:sz="4" w:space="0" w:color="auto"/>
            </w:tcBorders>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r>
      <w:tr w:rsidR="00B77902" w:rsidRPr="00B85756" w:rsidTr="00AF7C9D">
        <w:trPr>
          <w:trHeight w:val="237"/>
        </w:trPr>
        <w:tc>
          <w:tcPr>
            <w:tcW w:w="3549" w:type="dxa"/>
            <w:tcBorders>
              <w:top w:val="single" w:sz="4" w:space="0" w:color="auto"/>
            </w:tcBorders>
            <w:shd w:val="clear" w:color="auto" w:fill="auto"/>
            <w:noWrap/>
            <w:vAlign w:val="center"/>
          </w:tcPr>
          <w:p w:rsidR="00B77902" w:rsidRPr="00B85756" w:rsidRDefault="00B77902" w:rsidP="00AF7C9D">
            <w:pPr>
              <w:spacing w:after="0"/>
              <w:jc w:val="right"/>
              <w:rPr>
                <w:rFonts w:eastAsia="Times New Roman"/>
                <w:b/>
                <w:bCs/>
                <w:color w:val="000000"/>
                <w:sz w:val="18"/>
                <w:szCs w:val="18"/>
                <w:lang w:eastAsia="en-AU"/>
              </w:rPr>
            </w:pPr>
          </w:p>
        </w:tc>
        <w:tc>
          <w:tcPr>
            <w:tcW w:w="1247" w:type="dxa"/>
            <w:tcBorders>
              <w:top w:val="single" w:sz="4" w:space="0" w:color="auto"/>
            </w:tcBorders>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7" w:type="dxa"/>
            <w:tcBorders>
              <w:top w:val="single" w:sz="4" w:space="0" w:color="auto"/>
            </w:tcBorders>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8" w:type="dxa"/>
            <w:tcBorders>
              <w:top w:val="single" w:sz="4" w:space="0" w:color="auto"/>
            </w:tcBorders>
            <w:shd w:val="clear" w:color="auto" w:fill="auto"/>
            <w:noWrap/>
            <w:vAlign w:val="bottom"/>
          </w:tcPr>
          <w:p w:rsidR="00B77902" w:rsidRPr="00985F79" w:rsidRDefault="00B77902" w:rsidP="00AF7C9D">
            <w:pPr>
              <w:spacing w:after="0"/>
              <w:jc w:val="right"/>
              <w:rPr>
                <w:rFonts w:eastAsia="Times New Roman"/>
                <w:b/>
                <w:color w:val="000000"/>
                <w:sz w:val="18"/>
                <w:szCs w:val="18"/>
                <w:lang w:eastAsia="en-AU"/>
              </w:rPr>
            </w:pPr>
            <w:r w:rsidRPr="00985F79">
              <w:rPr>
                <w:rFonts w:eastAsia="Times New Roman"/>
                <w:bCs/>
                <w:color w:val="000000"/>
                <w:sz w:val="20"/>
                <w:szCs w:val="20"/>
                <w:lang w:eastAsia="en-AU"/>
              </w:rPr>
              <w:t>Income</w:t>
            </w:r>
          </w:p>
        </w:tc>
        <w:tc>
          <w:tcPr>
            <w:tcW w:w="1247" w:type="dxa"/>
            <w:tcBorders>
              <w:top w:val="single" w:sz="4" w:space="0" w:color="auto"/>
            </w:tcBorders>
            <w:shd w:val="clear" w:color="auto" w:fill="auto"/>
            <w:noWrap/>
            <w:vAlign w:val="bottom"/>
          </w:tcPr>
          <w:p w:rsidR="00B77902" w:rsidRPr="00985F79" w:rsidRDefault="00B77902" w:rsidP="00AF7C9D">
            <w:pPr>
              <w:spacing w:after="0"/>
              <w:jc w:val="right"/>
              <w:rPr>
                <w:rFonts w:eastAsia="Times New Roman"/>
                <w:b/>
                <w:color w:val="000000"/>
                <w:sz w:val="18"/>
                <w:szCs w:val="18"/>
                <w:lang w:eastAsia="en-AU"/>
              </w:rPr>
            </w:pPr>
            <w:r w:rsidRPr="00985F79">
              <w:rPr>
                <w:rFonts w:eastAsia="Times New Roman"/>
                <w:bCs/>
                <w:color w:val="000000"/>
                <w:sz w:val="20"/>
                <w:szCs w:val="20"/>
                <w:lang w:eastAsia="en-AU"/>
              </w:rPr>
              <w:t>Expenses</w:t>
            </w:r>
          </w:p>
        </w:tc>
        <w:tc>
          <w:tcPr>
            <w:tcW w:w="1248" w:type="dxa"/>
            <w:tcBorders>
              <w:top w:val="single" w:sz="4" w:space="0" w:color="auto"/>
            </w:tcBorders>
            <w:shd w:val="clear" w:color="auto" w:fill="auto"/>
            <w:noWrap/>
            <w:vAlign w:val="bottom"/>
          </w:tcPr>
          <w:p w:rsidR="00B77902" w:rsidRPr="00985F79" w:rsidRDefault="00B77902" w:rsidP="00AF7C9D">
            <w:pPr>
              <w:spacing w:after="0"/>
              <w:jc w:val="right"/>
              <w:rPr>
                <w:rFonts w:eastAsia="Times New Roman"/>
                <w:b/>
                <w:color w:val="000000"/>
                <w:sz w:val="18"/>
                <w:szCs w:val="18"/>
                <w:lang w:eastAsia="en-AU"/>
              </w:rPr>
            </w:pPr>
            <w:r>
              <w:rPr>
                <w:rFonts w:eastAsia="Times New Roman"/>
                <w:bCs/>
                <w:color w:val="000000"/>
                <w:sz w:val="20"/>
                <w:szCs w:val="20"/>
                <w:lang w:eastAsia="en-AU"/>
              </w:rPr>
              <w:t>Surplus</w:t>
            </w:r>
          </w:p>
        </w:tc>
      </w:tr>
      <w:tr w:rsidR="00B77902" w:rsidRPr="00B85756" w:rsidTr="00AF7C9D">
        <w:trPr>
          <w:trHeight w:val="237"/>
        </w:trPr>
        <w:tc>
          <w:tcPr>
            <w:tcW w:w="3549" w:type="dxa"/>
            <w:tcBorders>
              <w:top w:val="nil"/>
              <w:bottom w:val="single" w:sz="4" w:space="0" w:color="auto"/>
            </w:tcBorders>
            <w:shd w:val="clear" w:color="auto" w:fill="auto"/>
            <w:noWrap/>
            <w:vAlign w:val="center"/>
            <w:hideMark/>
          </w:tcPr>
          <w:p w:rsidR="00B77902" w:rsidRPr="00B85756" w:rsidRDefault="00B77902" w:rsidP="00AF7C9D">
            <w:pPr>
              <w:spacing w:after="0"/>
              <w:jc w:val="right"/>
              <w:rPr>
                <w:rFonts w:eastAsia="Times New Roman"/>
                <w:b/>
                <w:bCs/>
                <w:color w:val="000000"/>
                <w:sz w:val="18"/>
                <w:szCs w:val="18"/>
                <w:lang w:eastAsia="en-AU"/>
              </w:rPr>
            </w:pPr>
            <w:r w:rsidRPr="00B85756">
              <w:rPr>
                <w:rFonts w:eastAsia="Times New Roman"/>
                <w:b/>
                <w:bCs/>
                <w:color w:val="000000"/>
                <w:sz w:val="18"/>
                <w:szCs w:val="18"/>
                <w:lang w:eastAsia="en-AU"/>
              </w:rPr>
              <w:t>Other Business</w:t>
            </w:r>
          </w:p>
        </w:tc>
        <w:tc>
          <w:tcPr>
            <w:tcW w:w="1247" w:type="dxa"/>
            <w:tcBorders>
              <w:top w:val="nil"/>
              <w:bottom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tcBorders>
              <w:top w:val="nil"/>
              <w:bottom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8" w:type="dxa"/>
            <w:tcBorders>
              <w:top w:val="nil"/>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1,635.87</w:t>
            </w:r>
          </w:p>
        </w:tc>
        <w:tc>
          <w:tcPr>
            <w:tcW w:w="1247" w:type="dxa"/>
            <w:tcBorders>
              <w:top w:val="nil"/>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587.55</w:t>
            </w:r>
          </w:p>
        </w:tc>
        <w:tc>
          <w:tcPr>
            <w:tcW w:w="1248" w:type="dxa"/>
            <w:tcBorders>
              <w:top w:val="nil"/>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sidRPr="00985F79">
              <w:rPr>
                <w:rFonts w:eastAsia="Times New Roman"/>
                <w:b/>
                <w:color w:val="000000"/>
                <w:sz w:val="18"/>
                <w:szCs w:val="18"/>
                <w:lang w:eastAsia="en-AU"/>
              </w:rPr>
              <w:t>1,</w:t>
            </w:r>
            <w:r>
              <w:rPr>
                <w:rFonts w:eastAsia="Times New Roman"/>
                <w:b/>
                <w:color w:val="000000"/>
                <w:sz w:val="18"/>
                <w:szCs w:val="18"/>
                <w:lang w:eastAsia="en-AU"/>
              </w:rPr>
              <w:t>048.32</w:t>
            </w:r>
          </w:p>
        </w:tc>
      </w:tr>
      <w:tr w:rsidR="00B77902" w:rsidRPr="00B85756" w:rsidTr="00AF7C9D">
        <w:trPr>
          <w:trHeight w:val="237"/>
        </w:trPr>
        <w:tc>
          <w:tcPr>
            <w:tcW w:w="3549" w:type="dxa"/>
            <w:tcBorders>
              <w:top w:val="single" w:sz="4" w:space="0" w:color="auto"/>
            </w:tcBorders>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Other Business income (sales)</w:t>
            </w:r>
          </w:p>
        </w:tc>
        <w:tc>
          <w:tcPr>
            <w:tcW w:w="1247" w:type="dxa"/>
            <w:tcBorders>
              <w:top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1,176.87</w:t>
            </w:r>
          </w:p>
        </w:tc>
        <w:tc>
          <w:tcPr>
            <w:tcW w:w="1247" w:type="dxa"/>
            <w:tcBorders>
              <w:top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8" w:type="dxa"/>
            <w:tcBorders>
              <w:top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p>
        </w:tc>
        <w:tc>
          <w:tcPr>
            <w:tcW w:w="1247"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Pr>
                <w:rFonts w:eastAsia="Times New Roman"/>
                <w:color w:val="000000"/>
                <w:sz w:val="18"/>
                <w:szCs w:val="18"/>
                <w:lang w:eastAsia="en-AU"/>
              </w:rPr>
              <w:t>Other Business donations/gifts/sponsorship</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154.00</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8"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062D91" w:rsidRPr="00062D91" w:rsidTr="00AF7C9D">
        <w:trPr>
          <w:trHeight w:val="76"/>
        </w:trPr>
        <w:tc>
          <w:tcPr>
            <w:tcW w:w="3549" w:type="dxa"/>
            <w:shd w:val="clear" w:color="auto" w:fill="auto"/>
            <w:noWrap/>
            <w:vAlign w:val="center"/>
            <w:hideMark/>
          </w:tcPr>
          <w:p w:rsidR="00B77902" w:rsidRPr="00062D91" w:rsidRDefault="00B77902" w:rsidP="00AF7C9D">
            <w:pPr>
              <w:spacing w:after="0"/>
              <w:jc w:val="left"/>
              <w:rPr>
                <w:rFonts w:eastAsia="Times New Roman"/>
                <w:sz w:val="18"/>
                <w:szCs w:val="18"/>
                <w:lang w:eastAsia="en-AU"/>
              </w:rPr>
            </w:pPr>
            <w:r w:rsidRPr="00062D91">
              <w:rPr>
                <w:rFonts w:eastAsia="Times New Roman"/>
                <w:sz w:val="18"/>
                <w:szCs w:val="18"/>
                <w:lang w:eastAsia="en-AU"/>
              </w:rPr>
              <w:t>Film Society Administration fees to PNH</w:t>
            </w:r>
          </w:p>
        </w:tc>
        <w:tc>
          <w:tcPr>
            <w:tcW w:w="1247" w:type="dxa"/>
            <w:shd w:val="clear" w:color="auto" w:fill="auto"/>
            <w:noWrap/>
            <w:vAlign w:val="center"/>
            <w:hideMark/>
          </w:tcPr>
          <w:p w:rsidR="00B77902" w:rsidRPr="00062D91" w:rsidRDefault="00B77902" w:rsidP="00AF7C9D">
            <w:pPr>
              <w:spacing w:after="0"/>
              <w:jc w:val="right"/>
              <w:rPr>
                <w:rFonts w:eastAsia="Times New Roman"/>
                <w:sz w:val="18"/>
                <w:szCs w:val="18"/>
                <w:lang w:eastAsia="en-AU"/>
              </w:rPr>
            </w:pPr>
            <w:r w:rsidRPr="00062D91">
              <w:rPr>
                <w:rFonts w:eastAsia="Times New Roman"/>
                <w:sz w:val="18"/>
                <w:szCs w:val="18"/>
                <w:lang w:eastAsia="en-AU"/>
              </w:rPr>
              <w:t>305.00</w:t>
            </w:r>
          </w:p>
        </w:tc>
        <w:tc>
          <w:tcPr>
            <w:tcW w:w="1247" w:type="dxa"/>
            <w:shd w:val="clear" w:color="auto" w:fill="auto"/>
            <w:noWrap/>
            <w:vAlign w:val="bottom"/>
            <w:hideMark/>
          </w:tcPr>
          <w:p w:rsidR="00B77902" w:rsidRPr="00062D91" w:rsidRDefault="00B77902" w:rsidP="00AF7C9D">
            <w:pPr>
              <w:spacing w:after="0"/>
              <w:jc w:val="left"/>
              <w:rPr>
                <w:rFonts w:eastAsia="Times New Roman"/>
                <w:sz w:val="18"/>
                <w:szCs w:val="18"/>
                <w:lang w:eastAsia="en-AU"/>
              </w:rPr>
            </w:pPr>
            <w:r w:rsidRPr="00062D91">
              <w:rPr>
                <w:rFonts w:eastAsia="Times New Roman"/>
                <w:sz w:val="18"/>
                <w:szCs w:val="18"/>
                <w:lang w:eastAsia="en-AU"/>
              </w:rPr>
              <w:t> </w:t>
            </w:r>
          </w:p>
        </w:tc>
        <w:tc>
          <w:tcPr>
            <w:tcW w:w="1248" w:type="dxa"/>
            <w:shd w:val="clear" w:color="auto" w:fill="auto"/>
            <w:noWrap/>
            <w:vAlign w:val="bottom"/>
            <w:hideMark/>
          </w:tcPr>
          <w:p w:rsidR="00B77902" w:rsidRPr="00062D91" w:rsidRDefault="00B77902" w:rsidP="00AF7C9D">
            <w:pPr>
              <w:spacing w:after="0"/>
              <w:jc w:val="left"/>
              <w:rPr>
                <w:rFonts w:eastAsia="Times New Roman"/>
                <w:sz w:val="18"/>
                <w:szCs w:val="18"/>
                <w:lang w:eastAsia="en-AU"/>
              </w:rPr>
            </w:pPr>
          </w:p>
        </w:tc>
        <w:tc>
          <w:tcPr>
            <w:tcW w:w="1247" w:type="dxa"/>
            <w:shd w:val="clear" w:color="auto" w:fill="auto"/>
            <w:noWrap/>
            <w:vAlign w:val="bottom"/>
            <w:hideMark/>
          </w:tcPr>
          <w:p w:rsidR="00B77902" w:rsidRPr="00062D91"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062D91"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General repairs &amp; maintenance</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(421.05)</w:t>
            </w:r>
          </w:p>
        </w:tc>
        <w:tc>
          <w:tcPr>
            <w:tcW w:w="1248"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Pr>
                <w:rFonts w:eastAsia="Times New Roman"/>
                <w:color w:val="000000"/>
                <w:sz w:val="18"/>
                <w:szCs w:val="18"/>
                <w:lang w:eastAsia="en-AU"/>
              </w:rPr>
              <w:t>Other Business Equipment &amp; Resources</w:t>
            </w:r>
          </w:p>
        </w:tc>
        <w:tc>
          <w:tcPr>
            <w:tcW w:w="1247"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47"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(166.50)</w:t>
            </w:r>
          </w:p>
        </w:tc>
        <w:tc>
          <w:tcPr>
            <w:tcW w:w="1248"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c>
          <w:tcPr>
            <w:tcW w:w="1248" w:type="dxa"/>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r>
      <w:tr w:rsidR="00B77902" w:rsidRPr="00B85756" w:rsidTr="00AF7C9D">
        <w:trPr>
          <w:trHeight w:val="237"/>
        </w:trPr>
        <w:tc>
          <w:tcPr>
            <w:tcW w:w="3549" w:type="dxa"/>
            <w:shd w:val="clear" w:color="auto" w:fill="auto"/>
            <w:noWrap/>
            <w:vAlign w:val="center"/>
          </w:tcPr>
          <w:p w:rsidR="00B77902" w:rsidRDefault="00B77902" w:rsidP="00AF7C9D">
            <w:pPr>
              <w:spacing w:after="0"/>
              <w:jc w:val="left"/>
              <w:rPr>
                <w:rFonts w:eastAsia="Times New Roman"/>
                <w:color w:val="000000"/>
                <w:sz w:val="18"/>
                <w:szCs w:val="18"/>
                <w:lang w:eastAsia="en-AU"/>
              </w:rPr>
            </w:pPr>
          </w:p>
          <w:p w:rsidR="00B77902" w:rsidRDefault="00B77902" w:rsidP="00AF7C9D">
            <w:pPr>
              <w:spacing w:after="0"/>
              <w:jc w:val="left"/>
              <w:rPr>
                <w:rFonts w:eastAsia="Times New Roman"/>
                <w:color w:val="000000"/>
                <w:sz w:val="18"/>
                <w:szCs w:val="18"/>
                <w:lang w:eastAsia="en-AU"/>
              </w:rPr>
            </w:pPr>
          </w:p>
          <w:p w:rsidR="00B77902" w:rsidRDefault="00B77902" w:rsidP="00AF7C9D">
            <w:pPr>
              <w:spacing w:after="0"/>
              <w:jc w:val="lef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47" w:type="dxa"/>
            <w:shd w:val="clear" w:color="auto" w:fill="auto"/>
            <w:noWrap/>
            <w:vAlign w:val="center"/>
          </w:tcPr>
          <w:p w:rsidR="00B77902" w:rsidRDefault="00B77902" w:rsidP="00AF7C9D">
            <w:pPr>
              <w:spacing w:after="0"/>
              <w:jc w:val="right"/>
              <w:rPr>
                <w:rFonts w:eastAsia="Times New Roman"/>
                <w:color w:val="000000"/>
                <w:sz w:val="18"/>
                <w:szCs w:val="18"/>
                <w:lang w:eastAsia="en-AU"/>
              </w:rPr>
            </w:pPr>
          </w:p>
        </w:tc>
        <w:tc>
          <w:tcPr>
            <w:tcW w:w="1248"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tcPr>
          <w:p w:rsidR="00B77902" w:rsidRPr="00B85756" w:rsidRDefault="00B77902" w:rsidP="00AF7C9D">
            <w:pPr>
              <w:spacing w:after="0"/>
              <w:jc w:val="left"/>
              <w:rPr>
                <w:rFonts w:eastAsia="Times New Roman"/>
                <w:sz w:val="20"/>
                <w:szCs w:val="20"/>
                <w:lang w:eastAsia="en-AU"/>
              </w:rPr>
            </w:pPr>
          </w:p>
        </w:tc>
        <w:tc>
          <w:tcPr>
            <w:tcW w:w="1248" w:type="dxa"/>
            <w:shd w:val="clear" w:color="auto" w:fill="auto"/>
            <w:noWrap/>
            <w:vAlign w:val="bottom"/>
          </w:tcPr>
          <w:p w:rsidR="00B77902" w:rsidRPr="00B85756" w:rsidRDefault="00B77902" w:rsidP="00AF7C9D">
            <w:pPr>
              <w:spacing w:after="0"/>
              <w:jc w:val="left"/>
              <w:rPr>
                <w:rFonts w:eastAsia="Times New Roman"/>
                <w:sz w:val="20"/>
                <w:szCs w:val="20"/>
                <w:lang w:eastAsia="en-AU"/>
              </w:rPr>
            </w:pPr>
          </w:p>
        </w:tc>
      </w:tr>
      <w:tr w:rsidR="00B77902" w:rsidRPr="00B85756" w:rsidTr="00AF7C9D">
        <w:tblPrEx>
          <w:tblBorders>
            <w:top w:val="none" w:sz="0" w:space="0" w:color="auto"/>
          </w:tblBorders>
        </w:tblPrEx>
        <w:trPr>
          <w:trHeight w:val="259"/>
        </w:trPr>
        <w:tc>
          <w:tcPr>
            <w:tcW w:w="3549" w:type="dxa"/>
            <w:tcBorders>
              <w:top w:val="single" w:sz="4" w:space="0" w:color="auto"/>
            </w:tcBorders>
            <w:shd w:val="clear" w:color="auto" w:fill="auto"/>
            <w:noWrap/>
            <w:vAlign w:val="center"/>
          </w:tcPr>
          <w:p w:rsidR="00B77902" w:rsidRPr="00B85756" w:rsidRDefault="00B77902" w:rsidP="00AF7C9D">
            <w:pPr>
              <w:spacing w:after="0"/>
              <w:jc w:val="left"/>
              <w:rPr>
                <w:rFonts w:eastAsia="Times New Roman"/>
                <w:b/>
                <w:bCs/>
                <w:color w:val="000000"/>
                <w:sz w:val="20"/>
                <w:szCs w:val="20"/>
                <w:lang w:eastAsia="en-AU"/>
              </w:rPr>
            </w:pPr>
          </w:p>
        </w:tc>
        <w:tc>
          <w:tcPr>
            <w:tcW w:w="1247" w:type="dxa"/>
            <w:tcBorders>
              <w:top w:val="single" w:sz="4" w:space="0" w:color="auto"/>
            </w:tcBorders>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47" w:type="dxa"/>
            <w:tcBorders>
              <w:top w:val="single" w:sz="4" w:space="0" w:color="auto"/>
            </w:tcBorders>
            <w:shd w:val="clear" w:color="auto" w:fill="auto"/>
            <w:noWrap/>
            <w:vAlign w:val="bottom"/>
          </w:tcPr>
          <w:p w:rsidR="00B77902" w:rsidRPr="00B85756" w:rsidRDefault="00B77902" w:rsidP="00AF7C9D">
            <w:pPr>
              <w:spacing w:after="0"/>
              <w:jc w:val="left"/>
              <w:rPr>
                <w:rFonts w:eastAsia="Times New Roman"/>
                <w:color w:val="000000"/>
                <w:sz w:val="20"/>
                <w:szCs w:val="20"/>
                <w:lang w:eastAsia="en-AU"/>
              </w:rPr>
            </w:pPr>
          </w:p>
        </w:tc>
        <w:tc>
          <w:tcPr>
            <w:tcW w:w="1248" w:type="dxa"/>
            <w:tcBorders>
              <w:top w:val="single" w:sz="4" w:space="0" w:color="auto"/>
            </w:tcBorders>
            <w:shd w:val="clear" w:color="auto" w:fill="auto"/>
            <w:noWrap/>
            <w:vAlign w:val="bottom"/>
          </w:tcPr>
          <w:p w:rsidR="00B77902" w:rsidRPr="009B6440" w:rsidRDefault="00B77902" w:rsidP="00AF7C9D">
            <w:pPr>
              <w:spacing w:after="0"/>
              <w:jc w:val="right"/>
              <w:rPr>
                <w:rFonts w:eastAsia="Times New Roman"/>
                <w:bCs/>
                <w:color w:val="000000"/>
                <w:sz w:val="20"/>
                <w:szCs w:val="20"/>
                <w:lang w:eastAsia="en-AU"/>
              </w:rPr>
            </w:pPr>
            <w:r w:rsidRPr="009B6440">
              <w:rPr>
                <w:rFonts w:eastAsia="Times New Roman"/>
                <w:bCs/>
                <w:color w:val="000000"/>
                <w:sz w:val="20"/>
                <w:szCs w:val="20"/>
                <w:lang w:eastAsia="en-AU"/>
              </w:rPr>
              <w:t>Income</w:t>
            </w:r>
          </w:p>
        </w:tc>
        <w:tc>
          <w:tcPr>
            <w:tcW w:w="1247" w:type="dxa"/>
            <w:tcBorders>
              <w:top w:val="single" w:sz="4" w:space="0" w:color="auto"/>
            </w:tcBorders>
            <w:shd w:val="clear" w:color="auto" w:fill="auto"/>
            <w:noWrap/>
            <w:vAlign w:val="bottom"/>
          </w:tcPr>
          <w:p w:rsidR="00B77902" w:rsidRPr="009B6440" w:rsidRDefault="00B77902" w:rsidP="00AF7C9D">
            <w:pPr>
              <w:spacing w:after="0"/>
              <w:jc w:val="right"/>
              <w:rPr>
                <w:rFonts w:eastAsia="Times New Roman"/>
                <w:bCs/>
                <w:color w:val="000000"/>
                <w:sz w:val="20"/>
                <w:szCs w:val="20"/>
                <w:lang w:eastAsia="en-AU"/>
              </w:rPr>
            </w:pPr>
            <w:r w:rsidRPr="009B6440">
              <w:rPr>
                <w:rFonts w:eastAsia="Times New Roman"/>
                <w:bCs/>
                <w:color w:val="000000"/>
                <w:sz w:val="20"/>
                <w:szCs w:val="20"/>
                <w:lang w:eastAsia="en-AU"/>
              </w:rPr>
              <w:t>Expenses</w:t>
            </w:r>
          </w:p>
        </w:tc>
        <w:tc>
          <w:tcPr>
            <w:tcW w:w="1248" w:type="dxa"/>
            <w:tcBorders>
              <w:top w:val="single" w:sz="4" w:space="0" w:color="auto"/>
            </w:tcBorders>
            <w:shd w:val="clear" w:color="auto" w:fill="auto"/>
            <w:noWrap/>
            <w:vAlign w:val="bottom"/>
          </w:tcPr>
          <w:p w:rsidR="00B77902" w:rsidRPr="009B6440" w:rsidRDefault="00B77902" w:rsidP="00AF7C9D">
            <w:pPr>
              <w:spacing w:after="0"/>
              <w:jc w:val="right"/>
              <w:rPr>
                <w:rFonts w:eastAsia="Times New Roman"/>
                <w:bCs/>
                <w:color w:val="000000"/>
                <w:sz w:val="20"/>
                <w:szCs w:val="20"/>
                <w:lang w:eastAsia="en-AU"/>
              </w:rPr>
            </w:pPr>
            <w:r w:rsidRPr="009B6440">
              <w:rPr>
                <w:rFonts w:eastAsia="Times New Roman"/>
                <w:bCs/>
                <w:color w:val="000000"/>
                <w:sz w:val="20"/>
                <w:szCs w:val="20"/>
                <w:lang w:eastAsia="en-AU"/>
              </w:rPr>
              <w:t>Loss</w:t>
            </w:r>
          </w:p>
        </w:tc>
      </w:tr>
      <w:tr w:rsidR="00B77902" w:rsidRPr="00B85756" w:rsidTr="00AF7C9D">
        <w:tblPrEx>
          <w:tblBorders>
            <w:top w:val="none" w:sz="0" w:space="0" w:color="auto"/>
          </w:tblBorders>
        </w:tblPrEx>
        <w:trPr>
          <w:trHeight w:val="259"/>
        </w:trPr>
        <w:tc>
          <w:tcPr>
            <w:tcW w:w="3549" w:type="dxa"/>
            <w:tcBorders>
              <w:bottom w:val="single" w:sz="4" w:space="0" w:color="auto"/>
            </w:tcBorders>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b/>
                <w:bCs/>
                <w:color w:val="000000"/>
                <w:sz w:val="20"/>
                <w:szCs w:val="20"/>
                <w:lang w:eastAsia="en-AU"/>
              </w:rPr>
              <w:t>Program Manager Employee Costs</w:t>
            </w:r>
          </w:p>
        </w:tc>
        <w:tc>
          <w:tcPr>
            <w:tcW w:w="1247" w:type="dxa"/>
            <w:tcBorders>
              <w:bottom w:val="single" w:sz="4" w:space="0" w:color="auto"/>
            </w:tcBorders>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47" w:type="dxa"/>
            <w:tcBorders>
              <w:bottom w:val="single" w:sz="4" w:space="0" w:color="auto"/>
            </w:tcBorders>
            <w:shd w:val="clear" w:color="auto" w:fill="auto"/>
            <w:noWrap/>
            <w:vAlign w:val="bottom"/>
          </w:tcPr>
          <w:p w:rsidR="00B77902" w:rsidRPr="00B85756" w:rsidRDefault="00B77902" w:rsidP="00AF7C9D">
            <w:pPr>
              <w:spacing w:after="0"/>
              <w:jc w:val="left"/>
              <w:rPr>
                <w:rFonts w:eastAsia="Times New Roman"/>
                <w:color w:val="000000"/>
                <w:sz w:val="20"/>
                <w:szCs w:val="20"/>
                <w:lang w:eastAsia="en-AU"/>
              </w:rPr>
            </w:pPr>
          </w:p>
        </w:tc>
        <w:tc>
          <w:tcPr>
            <w:tcW w:w="1248" w:type="dxa"/>
            <w:tcBorders>
              <w:bottom w:val="single" w:sz="4" w:space="0" w:color="auto"/>
            </w:tcBorders>
            <w:shd w:val="clear" w:color="auto" w:fill="auto"/>
            <w:noWrap/>
            <w:vAlign w:val="bottom"/>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96,914.00</w:t>
            </w:r>
            <w:r w:rsidRPr="00985F79">
              <w:rPr>
                <w:rFonts w:eastAsia="Times New Roman"/>
                <w:b/>
                <w:color w:val="000000"/>
                <w:sz w:val="18"/>
                <w:szCs w:val="18"/>
                <w:lang w:eastAsia="en-AU"/>
              </w:rPr>
              <w:t>1</w:t>
            </w:r>
          </w:p>
        </w:tc>
        <w:tc>
          <w:tcPr>
            <w:tcW w:w="1247" w:type="dxa"/>
            <w:tcBorders>
              <w:bottom w:val="single" w:sz="4" w:space="0" w:color="auto"/>
            </w:tcBorders>
            <w:shd w:val="clear" w:color="auto" w:fill="auto"/>
            <w:noWrap/>
            <w:vAlign w:val="bottom"/>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100,771.36</w:t>
            </w:r>
          </w:p>
        </w:tc>
        <w:tc>
          <w:tcPr>
            <w:tcW w:w="1248" w:type="dxa"/>
            <w:tcBorders>
              <w:bottom w:val="single" w:sz="4" w:space="0" w:color="auto"/>
            </w:tcBorders>
            <w:shd w:val="clear" w:color="auto" w:fill="auto"/>
            <w:noWrap/>
            <w:vAlign w:val="bottom"/>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(3,857.36)</w:t>
            </w:r>
          </w:p>
        </w:tc>
      </w:tr>
      <w:tr w:rsidR="00B77902" w:rsidRPr="00985F79" w:rsidTr="00AF7C9D">
        <w:tblPrEx>
          <w:tblBorders>
            <w:top w:val="none" w:sz="0" w:space="0" w:color="auto"/>
          </w:tblBorders>
        </w:tblPrEx>
        <w:trPr>
          <w:trHeight w:val="259"/>
        </w:trPr>
        <w:tc>
          <w:tcPr>
            <w:tcW w:w="3549" w:type="dxa"/>
            <w:tcBorders>
              <w:top w:val="single" w:sz="4" w:space="0" w:color="auto"/>
            </w:tcBorders>
            <w:shd w:val="clear" w:color="auto" w:fill="auto"/>
            <w:noWrap/>
            <w:vAlign w:val="center"/>
            <w:hideMark/>
          </w:tcPr>
          <w:p w:rsidR="00B77902" w:rsidRPr="00985F79" w:rsidRDefault="00B77902" w:rsidP="00AF7C9D">
            <w:pPr>
              <w:spacing w:after="0"/>
              <w:jc w:val="left"/>
              <w:rPr>
                <w:rFonts w:eastAsia="Times New Roman"/>
                <w:color w:val="000000"/>
                <w:sz w:val="18"/>
                <w:szCs w:val="18"/>
                <w:lang w:eastAsia="en-AU"/>
              </w:rPr>
            </w:pPr>
            <w:r w:rsidRPr="00985F79">
              <w:rPr>
                <w:rFonts w:eastAsia="Times New Roman"/>
                <w:color w:val="000000"/>
                <w:sz w:val="18"/>
                <w:szCs w:val="18"/>
                <w:lang w:eastAsia="en-AU"/>
              </w:rPr>
              <w:t>DFFH Funding</w:t>
            </w:r>
          </w:p>
        </w:tc>
        <w:tc>
          <w:tcPr>
            <w:tcW w:w="1247" w:type="dxa"/>
            <w:tcBorders>
              <w:top w:val="single" w:sz="4" w:space="0" w:color="auto"/>
            </w:tcBorders>
            <w:shd w:val="clear" w:color="auto" w:fill="auto"/>
            <w:noWrap/>
            <w:vAlign w:val="center"/>
            <w:hideMark/>
          </w:tcPr>
          <w:p w:rsidR="00B77902" w:rsidRPr="00985F79"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96,914.00</w:t>
            </w:r>
          </w:p>
        </w:tc>
        <w:tc>
          <w:tcPr>
            <w:tcW w:w="1247" w:type="dxa"/>
            <w:tcBorders>
              <w:top w:val="single" w:sz="4" w:space="0" w:color="auto"/>
            </w:tcBorders>
            <w:shd w:val="clear" w:color="auto" w:fill="auto"/>
            <w:noWrap/>
            <w:vAlign w:val="bottom"/>
            <w:hideMark/>
          </w:tcPr>
          <w:p w:rsidR="00B77902" w:rsidRPr="00985F79" w:rsidRDefault="00B77902" w:rsidP="00AF7C9D">
            <w:pPr>
              <w:spacing w:after="0"/>
              <w:jc w:val="left"/>
              <w:rPr>
                <w:rFonts w:eastAsia="Times New Roman"/>
                <w:color w:val="000000"/>
                <w:sz w:val="18"/>
                <w:szCs w:val="18"/>
                <w:lang w:eastAsia="en-AU"/>
              </w:rPr>
            </w:pPr>
            <w:r w:rsidRPr="00985F79">
              <w:rPr>
                <w:rFonts w:eastAsia="Times New Roman"/>
                <w:color w:val="000000"/>
                <w:sz w:val="18"/>
                <w:szCs w:val="18"/>
                <w:lang w:eastAsia="en-AU"/>
              </w:rPr>
              <w:t> </w:t>
            </w:r>
          </w:p>
        </w:tc>
        <w:tc>
          <w:tcPr>
            <w:tcW w:w="1248" w:type="dxa"/>
            <w:tcBorders>
              <w:top w:val="single" w:sz="4" w:space="0" w:color="auto"/>
            </w:tcBorders>
            <w:shd w:val="clear" w:color="auto" w:fill="auto"/>
            <w:noWrap/>
            <w:vAlign w:val="bottom"/>
          </w:tcPr>
          <w:p w:rsidR="00B77902" w:rsidRPr="00985F79" w:rsidRDefault="00B77902" w:rsidP="00AF7C9D">
            <w:pPr>
              <w:spacing w:after="0"/>
              <w:jc w:val="right"/>
              <w:rPr>
                <w:rFonts w:eastAsia="Times New Roman"/>
                <w:color w:val="000000"/>
                <w:sz w:val="18"/>
                <w:szCs w:val="18"/>
                <w:lang w:eastAsia="en-AU"/>
              </w:rPr>
            </w:pPr>
          </w:p>
        </w:tc>
        <w:tc>
          <w:tcPr>
            <w:tcW w:w="1247" w:type="dxa"/>
            <w:tcBorders>
              <w:top w:val="single" w:sz="4" w:space="0" w:color="auto"/>
            </w:tcBorders>
            <w:shd w:val="clear" w:color="auto" w:fill="auto"/>
            <w:noWrap/>
            <w:vAlign w:val="bottom"/>
          </w:tcPr>
          <w:p w:rsidR="00B77902" w:rsidRPr="00985F79" w:rsidRDefault="00B77902" w:rsidP="00AF7C9D">
            <w:pPr>
              <w:spacing w:after="0"/>
              <w:jc w:val="right"/>
              <w:rPr>
                <w:rFonts w:eastAsia="Times New Roman"/>
                <w:color w:val="000000"/>
                <w:sz w:val="18"/>
                <w:szCs w:val="18"/>
                <w:lang w:eastAsia="en-AU"/>
              </w:rPr>
            </w:pPr>
          </w:p>
        </w:tc>
        <w:tc>
          <w:tcPr>
            <w:tcW w:w="1248" w:type="dxa"/>
            <w:tcBorders>
              <w:top w:val="single" w:sz="4" w:space="0" w:color="auto"/>
            </w:tcBorders>
            <w:shd w:val="clear" w:color="auto" w:fill="auto"/>
            <w:noWrap/>
            <w:vAlign w:val="bottom"/>
          </w:tcPr>
          <w:p w:rsidR="00B77902" w:rsidRPr="00985F79" w:rsidRDefault="00B77902" w:rsidP="00AF7C9D">
            <w:pPr>
              <w:spacing w:after="0"/>
              <w:jc w:val="right"/>
              <w:rPr>
                <w:rFonts w:eastAsia="Times New Roman"/>
                <w:color w:val="000000"/>
                <w:sz w:val="18"/>
                <w:szCs w:val="18"/>
                <w:lang w:eastAsia="en-AU"/>
              </w:rPr>
            </w:pPr>
          </w:p>
        </w:tc>
      </w:tr>
      <w:tr w:rsidR="00B77902" w:rsidRPr="00985F79" w:rsidTr="00AF7C9D">
        <w:tblPrEx>
          <w:tblBorders>
            <w:top w:val="none" w:sz="0" w:space="0" w:color="auto"/>
          </w:tblBorders>
        </w:tblPrEx>
        <w:trPr>
          <w:trHeight w:val="540"/>
        </w:trPr>
        <w:tc>
          <w:tcPr>
            <w:tcW w:w="3549" w:type="dxa"/>
            <w:shd w:val="clear" w:color="auto" w:fill="auto"/>
            <w:vAlign w:val="center"/>
            <w:hideMark/>
          </w:tcPr>
          <w:p w:rsidR="00B77902" w:rsidRDefault="00B77902" w:rsidP="00AF7C9D">
            <w:pPr>
              <w:spacing w:after="0"/>
              <w:jc w:val="left"/>
              <w:rPr>
                <w:rFonts w:eastAsia="Times New Roman"/>
                <w:color w:val="000000"/>
                <w:sz w:val="18"/>
                <w:szCs w:val="18"/>
                <w:lang w:eastAsia="en-AU"/>
              </w:rPr>
            </w:pPr>
            <w:r w:rsidRPr="00985F79">
              <w:rPr>
                <w:rFonts w:eastAsia="Times New Roman"/>
                <w:color w:val="000000"/>
                <w:sz w:val="18"/>
                <w:szCs w:val="18"/>
                <w:lang w:eastAsia="en-AU"/>
              </w:rPr>
              <w:t>P</w:t>
            </w:r>
            <w:r>
              <w:rPr>
                <w:rFonts w:eastAsia="Times New Roman"/>
                <w:color w:val="000000"/>
                <w:sz w:val="18"/>
                <w:szCs w:val="18"/>
                <w:lang w:eastAsia="en-AU"/>
              </w:rPr>
              <w:t>rogram Manager employee costs</w:t>
            </w:r>
          </w:p>
          <w:p w:rsidR="00B77902" w:rsidRPr="00985F79" w:rsidRDefault="00B77902" w:rsidP="00AF7C9D">
            <w:pPr>
              <w:spacing w:after="0"/>
              <w:ind w:left="323"/>
              <w:jc w:val="left"/>
              <w:rPr>
                <w:rFonts w:eastAsia="Times New Roman"/>
                <w:color w:val="000000"/>
                <w:sz w:val="18"/>
                <w:szCs w:val="18"/>
                <w:lang w:eastAsia="en-AU"/>
              </w:rPr>
            </w:pPr>
            <w:r w:rsidRPr="00985F79">
              <w:rPr>
                <w:rFonts w:eastAsia="Times New Roman"/>
                <w:color w:val="000000"/>
                <w:sz w:val="18"/>
                <w:szCs w:val="18"/>
                <w:lang w:eastAsia="en-AU"/>
              </w:rPr>
              <w:t>(wages, Superannuation, Workcover, training, travel, etc.)</w:t>
            </w:r>
          </w:p>
        </w:tc>
        <w:tc>
          <w:tcPr>
            <w:tcW w:w="1247" w:type="dxa"/>
            <w:shd w:val="clear" w:color="auto" w:fill="auto"/>
            <w:noWrap/>
            <w:vAlign w:val="center"/>
            <w:hideMark/>
          </w:tcPr>
          <w:p w:rsidR="00B77902" w:rsidRPr="00985F79" w:rsidRDefault="00B77902" w:rsidP="00AF7C9D">
            <w:pPr>
              <w:spacing w:after="0"/>
              <w:jc w:val="right"/>
              <w:rPr>
                <w:rFonts w:eastAsia="Times New Roman"/>
                <w:color w:val="000000"/>
                <w:sz w:val="18"/>
                <w:szCs w:val="18"/>
                <w:lang w:eastAsia="en-AU"/>
              </w:rPr>
            </w:pPr>
            <w:r w:rsidRPr="00985F79">
              <w:rPr>
                <w:rFonts w:eastAsia="Times New Roman"/>
                <w:color w:val="000000"/>
                <w:sz w:val="18"/>
                <w:szCs w:val="18"/>
                <w:lang w:eastAsia="en-AU"/>
              </w:rPr>
              <w:t> </w:t>
            </w:r>
          </w:p>
        </w:tc>
        <w:tc>
          <w:tcPr>
            <w:tcW w:w="1247" w:type="dxa"/>
            <w:shd w:val="clear" w:color="auto" w:fill="auto"/>
            <w:noWrap/>
            <w:hideMark/>
          </w:tcPr>
          <w:p w:rsidR="00B77902" w:rsidRPr="00985F79"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(100,771.36)</w:t>
            </w:r>
          </w:p>
        </w:tc>
        <w:tc>
          <w:tcPr>
            <w:tcW w:w="1248" w:type="dxa"/>
            <w:shd w:val="clear" w:color="auto" w:fill="auto"/>
            <w:noWrap/>
            <w:vAlign w:val="bottom"/>
            <w:hideMark/>
          </w:tcPr>
          <w:p w:rsidR="00B77902" w:rsidRPr="00985F79"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hideMark/>
          </w:tcPr>
          <w:p w:rsidR="00B77902" w:rsidRPr="00985F79" w:rsidRDefault="00B77902" w:rsidP="00AF7C9D">
            <w:pPr>
              <w:spacing w:after="0"/>
              <w:jc w:val="right"/>
              <w:rPr>
                <w:rFonts w:eastAsia="Times New Roman"/>
                <w:sz w:val="18"/>
                <w:szCs w:val="18"/>
                <w:lang w:eastAsia="en-AU"/>
              </w:rPr>
            </w:pPr>
          </w:p>
        </w:tc>
        <w:tc>
          <w:tcPr>
            <w:tcW w:w="1248" w:type="dxa"/>
            <w:shd w:val="clear" w:color="auto" w:fill="auto"/>
            <w:noWrap/>
            <w:vAlign w:val="bottom"/>
            <w:hideMark/>
          </w:tcPr>
          <w:p w:rsidR="00B77902" w:rsidRPr="00985F79" w:rsidRDefault="00B77902" w:rsidP="00AF7C9D">
            <w:pPr>
              <w:spacing w:after="0"/>
              <w:jc w:val="right"/>
              <w:rPr>
                <w:rFonts w:eastAsia="Times New Roman"/>
                <w:sz w:val="18"/>
                <w:szCs w:val="18"/>
                <w:lang w:eastAsia="en-AU"/>
              </w:rPr>
            </w:pPr>
          </w:p>
        </w:tc>
      </w:tr>
      <w:tr w:rsidR="00B77902" w:rsidRPr="00985F79" w:rsidTr="00AF7C9D">
        <w:tblPrEx>
          <w:tblBorders>
            <w:top w:val="none" w:sz="0" w:space="0" w:color="auto"/>
          </w:tblBorders>
        </w:tblPrEx>
        <w:trPr>
          <w:trHeight w:val="540"/>
        </w:trPr>
        <w:tc>
          <w:tcPr>
            <w:tcW w:w="3549" w:type="dxa"/>
            <w:shd w:val="clear" w:color="auto" w:fill="auto"/>
            <w:vAlign w:val="center"/>
          </w:tcPr>
          <w:p w:rsidR="00B77902" w:rsidRPr="00985F79" w:rsidRDefault="00B77902" w:rsidP="00AF7C9D">
            <w:pPr>
              <w:spacing w:after="0"/>
              <w:jc w:val="left"/>
              <w:rPr>
                <w:rFonts w:eastAsia="Times New Roman"/>
                <w:color w:val="000000"/>
                <w:sz w:val="18"/>
                <w:szCs w:val="18"/>
                <w:lang w:eastAsia="en-AU"/>
              </w:rPr>
            </w:pPr>
          </w:p>
        </w:tc>
        <w:tc>
          <w:tcPr>
            <w:tcW w:w="1247" w:type="dxa"/>
            <w:shd w:val="clear" w:color="auto" w:fill="auto"/>
            <w:noWrap/>
            <w:vAlign w:val="center"/>
          </w:tcPr>
          <w:p w:rsidR="00B77902" w:rsidRPr="00985F79" w:rsidRDefault="00B77902" w:rsidP="00AF7C9D">
            <w:pPr>
              <w:spacing w:after="0"/>
              <w:jc w:val="right"/>
              <w:rPr>
                <w:rFonts w:eastAsia="Times New Roman"/>
                <w:color w:val="000000"/>
                <w:sz w:val="18"/>
                <w:szCs w:val="18"/>
                <w:lang w:eastAsia="en-AU"/>
              </w:rPr>
            </w:pPr>
          </w:p>
        </w:tc>
        <w:tc>
          <w:tcPr>
            <w:tcW w:w="1247" w:type="dxa"/>
            <w:shd w:val="clear" w:color="auto" w:fill="auto"/>
            <w:noWrap/>
          </w:tcPr>
          <w:p w:rsidR="00B77902" w:rsidRDefault="00B77902" w:rsidP="00AF7C9D">
            <w:pPr>
              <w:spacing w:after="0"/>
              <w:jc w:val="right"/>
              <w:rPr>
                <w:rFonts w:eastAsia="Times New Roman"/>
                <w:color w:val="000000"/>
                <w:sz w:val="18"/>
                <w:szCs w:val="18"/>
                <w:lang w:eastAsia="en-AU"/>
              </w:rPr>
            </w:pPr>
          </w:p>
        </w:tc>
        <w:tc>
          <w:tcPr>
            <w:tcW w:w="1248" w:type="dxa"/>
            <w:shd w:val="clear" w:color="auto" w:fill="auto"/>
            <w:noWrap/>
            <w:vAlign w:val="bottom"/>
          </w:tcPr>
          <w:p w:rsidR="00B77902" w:rsidRPr="00985F79"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tcPr>
          <w:p w:rsidR="00B77902" w:rsidRPr="00985F79" w:rsidRDefault="00B77902" w:rsidP="00AF7C9D">
            <w:pPr>
              <w:spacing w:after="0"/>
              <w:jc w:val="right"/>
              <w:rPr>
                <w:rFonts w:eastAsia="Times New Roman"/>
                <w:sz w:val="18"/>
                <w:szCs w:val="18"/>
                <w:lang w:eastAsia="en-AU"/>
              </w:rPr>
            </w:pPr>
          </w:p>
        </w:tc>
        <w:tc>
          <w:tcPr>
            <w:tcW w:w="1248" w:type="dxa"/>
            <w:shd w:val="clear" w:color="auto" w:fill="auto"/>
            <w:noWrap/>
            <w:vAlign w:val="bottom"/>
          </w:tcPr>
          <w:p w:rsidR="00B77902" w:rsidRPr="00985F79" w:rsidRDefault="00B77902" w:rsidP="00AF7C9D">
            <w:pPr>
              <w:spacing w:after="0"/>
              <w:jc w:val="right"/>
              <w:rPr>
                <w:rFonts w:eastAsia="Times New Roman"/>
                <w:sz w:val="18"/>
                <w:szCs w:val="18"/>
                <w:lang w:eastAsia="en-AU"/>
              </w:rPr>
            </w:pPr>
          </w:p>
        </w:tc>
      </w:tr>
      <w:tr w:rsidR="00B77902" w:rsidRPr="00985F79" w:rsidTr="00AF7C9D">
        <w:tblPrEx>
          <w:tblBorders>
            <w:top w:val="none" w:sz="0" w:space="0" w:color="auto"/>
          </w:tblBorders>
        </w:tblPrEx>
        <w:trPr>
          <w:trHeight w:val="540"/>
        </w:trPr>
        <w:tc>
          <w:tcPr>
            <w:tcW w:w="3549" w:type="dxa"/>
            <w:shd w:val="clear" w:color="auto" w:fill="auto"/>
            <w:vAlign w:val="center"/>
          </w:tcPr>
          <w:p w:rsidR="00B77902" w:rsidRPr="00985F79" w:rsidRDefault="00B77902" w:rsidP="00AF7C9D">
            <w:pPr>
              <w:spacing w:after="0"/>
              <w:jc w:val="left"/>
              <w:rPr>
                <w:rFonts w:eastAsia="Times New Roman"/>
                <w:color w:val="000000"/>
                <w:sz w:val="18"/>
                <w:szCs w:val="18"/>
                <w:lang w:eastAsia="en-AU"/>
              </w:rPr>
            </w:pPr>
          </w:p>
        </w:tc>
        <w:tc>
          <w:tcPr>
            <w:tcW w:w="1247" w:type="dxa"/>
            <w:shd w:val="clear" w:color="auto" w:fill="auto"/>
            <w:noWrap/>
            <w:vAlign w:val="center"/>
          </w:tcPr>
          <w:p w:rsidR="00B77902" w:rsidRPr="00985F79" w:rsidRDefault="00B77902" w:rsidP="00AF7C9D">
            <w:pPr>
              <w:spacing w:after="0"/>
              <w:jc w:val="right"/>
              <w:rPr>
                <w:rFonts w:eastAsia="Times New Roman"/>
                <w:color w:val="000000"/>
                <w:sz w:val="18"/>
                <w:szCs w:val="18"/>
                <w:lang w:eastAsia="en-AU"/>
              </w:rPr>
            </w:pPr>
          </w:p>
        </w:tc>
        <w:tc>
          <w:tcPr>
            <w:tcW w:w="1247" w:type="dxa"/>
            <w:shd w:val="clear" w:color="auto" w:fill="auto"/>
            <w:noWrap/>
          </w:tcPr>
          <w:p w:rsidR="00B77902" w:rsidRDefault="00B77902" w:rsidP="00AF7C9D">
            <w:pPr>
              <w:spacing w:after="0"/>
              <w:jc w:val="right"/>
              <w:rPr>
                <w:rFonts w:eastAsia="Times New Roman"/>
                <w:color w:val="000000"/>
                <w:sz w:val="18"/>
                <w:szCs w:val="18"/>
                <w:lang w:eastAsia="en-AU"/>
              </w:rPr>
            </w:pPr>
          </w:p>
        </w:tc>
        <w:tc>
          <w:tcPr>
            <w:tcW w:w="1248" w:type="dxa"/>
            <w:shd w:val="clear" w:color="auto" w:fill="auto"/>
            <w:noWrap/>
            <w:vAlign w:val="bottom"/>
          </w:tcPr>
          <w:p w:rsidR="00B77902" w:rsidRPr="00985F79" w:rsidRDefault="00B77902" w:rsidP="00AF7C9D">
            <w:pPr>
              <w:spacing w:after="0"/>
              <w:jc w:val="right"/>
              <w:rPr>
                <w:rFonts w:eastAsia="Times New Roman"/>
                <w:color w:val="000000"/>
                <w:sz w:val="18"/>
                <w:szCs w:val="18"/>
                <w:lang w:eastAsia="en-AU"/>
              </w:rPr>
            </w:pPr>
          </w:p>
        </w:tc>
        <w:tc>
          <w:tcPr>
            <w:tcW w:w="1247" w:type="dxa"/>
            <w:shd w:val="clear" w:color="auto" w:fill="auto"/>
            <w:noWrap/>
            <w:vAlign w:val="bottom"/>
          </w:tcPr>
          <w:p w:rsidR="00B77902" w:rsidRPr="00985F79" w:rsidRDefault="00B77902" w:rsidP="00AF7C9D">
            <w:pPr>
              <w:spacing w:after="0"/>
              <w:jc w:val="right"/>
              <w:rPr>
                <w:rFonts w:eastAsia="Times New Roman"/>
                <w:sz w:val="18"/>
                <w:szCs w:val="18"/>
                <w:lang w:eastAsia="en-AU"/>
              </w:rPr>
            </w:pPr>
          </w:p>
        </w:tc>
        <w:tc>
          <w:tcPr>
            <w:tcW w:w="1248" w:type="dxa"/>
            <w:shd w:val="clear" w:color="auto" w:fill="auto"/>
            <w:noWrap/>
            <w:vAlign w:val="bottom"/>
          </w:tcPr>
          <w:p w:rsidR="00B77902" w:rsidRPr="00985F79" w:rsidRDefault="00B77902" w:rsidP="00AF7C9D">
            <w:pPr>
              <w:spacing w:after="0"/>
              <w:jc w:val="right"/>
              <w:rPr>
                <w:rFonts w:eastAsia="Times New Roman"/>
                <w:sz w:val="18"/>
                <w:szCs w:val="18"/>
                <w:lang w:eastAsia="en-AU"/>
              </w:rPr>
            </w:pPr>
          </w:p>
        </w:tc>
      </w:tr>
    </w:tbl>
    <w:p w:rsidR="00B77902" w:rsidRPr="009E60D3" w:rsidRDefault="00B77902" w:rsidP="00B77902">
      <w:pPr>
        <w:rPr>
          <w:rFonts w:eastAsia="Times New Roman"/>
          <w:bCs/>
          <w:color w:val="000000"/>
          <w:sz w:val="18"/>
          <w:szCs w:val="18"/>
          <w:lang w:eastAsia="en-AU"/>
        </w:rPr>
      </w:pPr>
      <w:r w:rsidRPr="009E60D3">
        <w:rPr>
          <w:sz w:val="18"/>
          <w:szCs w:val="18"/>
        </w:rPr>
        <w:lastRenderedPageBreak/>
        <w:t>Profit &amp; Loss Statement f</w:t>
      </w:r>
      <w:r w:rsidRPr="009E60D3">
        <w:rPr>
          <w:rFonts w:eastAsia="Times New Roman"/>
          <w:bCs/>
          <w:color w:val="000000"/>
          <w:sz w:val="18"/>
          <w:szCs w:val="18"/>
          <w:lang w:eastAsia="en-AU"/>
        </w:rPr>
        <w:t>or the year ended 30 June 2024-continued</w:t>
      </w:r>
    </w:p>
    <w:tbl>
      <w:tblPr>
        <w:tblW w:w="9928" w:type="dxa"/>
        <w:tblInd w:w="-5" w:type="dxa"/>
        <w:tblLayout w:type="fixed"/>
        <w:tblLook w:val="04A0" w:firstRow="1" w:lastRow="0" w:firstColumn="1" w:lastColumn="0" w:noHBand="0" w:noVBand="1"/>
      </w:tblPr>
      <w:tblGrid>
        <w:gridCol w:w="3601"/>
        <w:gridCol w:w="1265"/>
        <w:gridCol w:w="1265"/>
        <w:gridCol w:w="1266"/>
        <w:gridCol w:w="1265"/>
        <w:gridCol w:w="1266"/>
      </w:tblGrid>
      <w:tr w:rsidR="00B77902" w:rsidRPr="00B85756" w:rsidTr="00AF7C9D">
        <w:tc>
          <w:tcPr>
            <w:tcW w:w="3601" w:type="dxa"/>
            <w:tcBorders>
              <w:top w:val="single" w:sz="4" w:space="0" w:color="auto"/>
            </w:tcBorders>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tcBorders>
              <w:top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tcBorders>
              <w:top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66"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r w:rsidRPr="00985F79">
              <w:rPr>
                <w:rFonts w:eastAsia="Times New Roman"/>
                <w:bCs/>
                <w:color w:val="000000"/>
                <w:sz w:val="20"/>
                <w:szCs w:val="20"/>
                <w:lang w:eastAsia="en-AU"/>
              </w:rPr>
              <w:t>Income</w:t>
            </w:r>
          </w:p>
        </w:tc>
        <w:tc>
          <w:tcPr>
            <w:tcW w:w="1265"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r w:rsidRPr="00985F79">
              <w:rPr>
                <w:rFonts w:eastAsia="Times New Roman"/>
                <w:bCs/>
                <w:color w:val="000000"/>
                <w:sz w:val="20"/>
                <w:szCs w:val="20"/>
                <w:lang w:eastAsia="en-AU"/>
              </w:rPr>
              <w:t>Expenses</w:t>
            </w:r>
          </w:p>
        </w:tc>
        <w:tc>
          <w:tcPr>
            <w:tcW w:w="1266"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r w:rsidRPr="00985F79">
              <w:rPr>
                <w:rFonts w:eastAsia="Times New Roman"/>
                <w:bCs/>
                <w:color w:val="000000"/>
                <w:sz w:val="20"/>
                <w:szCs w:val="20"/>
                <w:lang w:eastAsia="en-AU"/>
              </w:rPr>
              <w:t>Loss</w:t>
            </w:r>
          </w:p>
        </w:tc>
      </w:tr>
      <w:tr w:rsidR="00B77902" w:rsidRPr="00B85756" w:rsidTr="00AF7C9D">
        <w:trPr>
          <w:trHeight w:val="237"/>
        </w:trPr>
        <w:tc>
          <w:tcPr>
            <w:tcW w:w="3601" w:type="dxa"/>
            <w:tcBorders>
              <w:bottom w:val="single" w:sz="4" w:space="0" w:color="auto"/>
            </w:tcBorders>
            <w:shd w:val="clear" w:color="auto" w:fill="auto"/>
            <w:noWrap/>
            <w:vAlign w:val="center"/>
            <w:hideMark/>
          </w:tcPr>
          <w:p w:rsidR="00B77902" w:rsidRPr="00B85756" w:rsidRDefault="00B77902" w:rsidP="00AF7C9D">
            <w:pPr>
              <w:spacing w:after="0"/>
              <w:jc w:val="right"/>
              <w:rPr>
                <w:rFonts w:eastAsia="Times New Roman"/>
                <w:b/>
                <w:bCs/>
                <w:color w:val="000000"/>
                <w:sz w:val="18"/>
                <w:szCs w:val="18"/>
                <w:lang w:eastAsia="en-AU"/>
              </w:rPr>
            </w:pPr>
            <w:r w:rsidRPr="00B85756">
              <w:rPr>
                <w:rFonts w:eastAsia="Times New Roman"/>
                <w:b/>
                <w:bCs/>
                <w:color w:val="000000"/>
                <w:sz w:val="18"/>
                <w:szCs w:val="18"/>
                <w:lang w:eastAsia="en-AU"/>
              </w:rPr>
              <w:t>Office/Administration</w:t>
            </w:r>
          </w:p>
        </w:tc>
        <w:tc>
          <w:tcPr>
            <w:tcW w:w="1265" w:type="dxa"/>
            <w:tcBorders>
              <w:bottom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tcBorders>
              <w:bottom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66" w:type="dxa"/>
            <w:tcBorders>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12,350.00</w:t>
            </w:r>
          </w:p>
        </w:tc>
        <w:tc>
          <w:tcPr>
            <w:tcW w:w="1265" w:type="dxa"/>
            <w:tcBorders>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40,919.55</w:t>
            </w:r>
          </w:p>
        </w:tc>
        <w:tc>
          <w:tcPr>
            <w:tcW w:w="1266" w:type="dxa"/>
            <w:tcBorders>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sidRPr="00985F79">
              <w:rPr>
                <w:rFonts w:eastAsia="Times New Roman"/>
                <w:b/>
                <w:color w:val="000000"/>
                <w:sz w:val="18"/>
                <w:szCs w:val="18"/>
                <w:lang w:eastAsia="en-AU"/>
              </w:rPr>
              <w:t>-</w:t>
            </w:r>
            <w:r>
              <w:rPr>
                <w:rFonts w:eastAsia="Times New Roman"/>
                <w:b/>
                <w:color w:val="000000"/>
                <w:sz w:val="18"/>
                <w:szCs w:val="18"/>
                <w:lang w:eastAsia="en-AU"/>
              </w:rPr>
              <w:t>28,569.55</w:t>
            </w:r>
          </w:p>
        </w:tc>
      </w:tr>
      <w:tr w:rsidR="00B77902" w:rsidRPr="00B85756" w:rsidTr="00AF7C9D">
        <w:trPr>
          <w:trHeight w:val="237"/>
        </w:trPr>
        <w:tc>
          <w:tcPr>
            <w:tcW w:w="3601" w:type="dxa"/>
            <w:tcBorders>
              <w:top w:val="single" w:sz="4" w:space="0" w:color="auto"/>
            </w:tcBorders>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Memberships</w:t>
            </w:r>
          </w:p>
        </w:tc>
        <w:tc>
          <w:tcPr>
            <w:tcW w:w="1265" w:type="dxa"/>
            <w:tcBorders>
              <w:top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12,350.00</w:t>
            </w:r>
          </w:p>
        </w:tc>
        <w:tc>
          <w:tcPr>
            <w:tcW w:w="1265" w:type="dxa"/>
            <w:tcBorders>
              <w:top w:val="single" w:sz="4" w:space="0" w:color="auto"/>
            </w:tcBorders>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66"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tcBorders>
              <w:top w:val="single" w:sz="4" w:space="0" w:color="auto"/>
            </w:tcBorders>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tcPr>
          <w:p w:rsidR="00B77902" w:rsidRDefault="00B77902" w:rsidP="00AF7C9D">
            <w:pPr>
              <w:spacing w:after="0"/>
              <w:jc w:val="left"/>
              <w:rPr>
                <w:rFonts w:eastAsia="Times New Roman"/>
                <w:color w:val="000000"/>
                <w:sz w:val="18"/>
                <w:szCs w:val="18"/>
                <w:lang w:eastAsia="en-AU"/>
              </w:rPr>
            </w:pPr>
            <w:r>
              <w:rPr>
                <w:rFonts w:eastAsia="Times New Roman"/>
                <w:color w:val="000000"/>
                <w:sz w:val="18"/>
                <w:szCs w:val="18"/>
                <w:lang w:eastAsia="en-AU"/>
              </w:rPr>
              <w:t>Admin Assistant employee costs</w:t>
            </w:r>
          </w:p>
        </w:tc>
        <w:tc>
          <w:tcPr>
            <w:tcW w:w="1265"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65" w:type="dxa"/>
            <w:shd w:val="clear" w:color="auto" w:fill="auto"/>
            <w:noWrap/>
            <w:vAlign w:val="center"/>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(31,187.13)</w:t>
            </w:r>
          </w:p>
        </w:tc>
        <w:tc>
          <w:tcPr>
            <w:tcW w:w="1266"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Pr>
                <w:rFonts w:eastAsia="Times New Roman"/>
                <w:color w:val="000000"/>
                <w:sz w:val="18"/>
                <w:szCs w:val="18"/>
                <w:lang w:eastAsia="en-AU"/>
              </w:rPr>
              <w:t xml:space="preserve">Gifts </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(238.37)</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Phone</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(2,593.93)</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Computer Hardware/Software</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(1,500.00)</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IT support &amp; maintenance</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(415.00)</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Office Station</w:t>
            </w:r>
            <w:r>
              <w:rPr>
                <w:rFonts w:eastAsia="Times New Roman"/>
                <w:color w:val="000000"/>
                <w:sz w:val="18"/>
                <w:szCs w:val="18"/>
                <w:lang w:eastAsia="en-AU"/>
              </w:rPr>
              <w:t>e</w:t>
            </w:r>
            <w:r w:rsidRPr="00B85756">
              <w:rPr>
                <w:rFonts w:eastAsia="Times New Roman"/>
                <w:color w:val="000000"/>
                <w:sz w:val="18"/>
                <w:szCs w:val="18"/>
                <w:lang w:eastAsia="en-AU"/>
              </w:rPr>
              <w:t>ry Supplies</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(6</w:t>
            </w:r>
            <w:r>
              <w:rPr>
                <w:rFonts w:eastAsia="Times New Roman"/>
                <w:color w:val="000000" w:themeColor="text1"/>
                <w:sz w:val="18"/>
                <w:szCs w:val="18"/>
                <w:lang w:eastAsia="en-AU"/>
              </w:rPr>
              <w:t>80</w:t>
            </w:r>
            <w:r w:rsidRPr="00D14C7D">
              <w:rPr>
                <w:rFonts w:eastAsia="Times New Roman"/>
                <w:color w:val="000000" w:themeColor="text1"/>
                <w:sz w:val="18"/>
                <w:szCs w:val="18"/>
                <w:lang w:eastAsia="en-AU"/>
              </w:rPr>
              <w:t>.</w:t>
            </w:r>
            <w:r>
              <w:rPr>
                <w:rFonts w:eastAsia="Times New Roman"/>
                <w:color w:val="000000" w:themeColor="text1"/>
                <w:sz w:val="18"/>
                <w:szCs w:val="18"/>
                <w:lang w:eastAsia="en-AU"/>
              </w:rPr>
              <w:t>77</w:t>
            </w:r>
            <w:r w:rsidRPr="00D14C7D">
              <w:rPr>
                <w:rFonts w:eastAsia="Times New Roman"/>
                <w:color w:val="000000" w:themeColor="text1"/>
                <w:sz w:val="18"/>
                <w:szCs w:val="18"/>
                <w:lang w:eastAsia="en-AU"/>
              </w:rPr>
              <w:t>)</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Postage</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(184.50)</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Printing/ Copying</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(2,</w:t>
            </w:r>
            <w:r>
              <w:rPr>
                <w:rFonts w:eastAsia="Times New Roman"/>
                <w:color w:val="000000" w:themeColor="text1"/>
                <w:sz w:val="18"/>
                <w:szCs w:val="18"/>
                <w:lang w:eastAsia="en-AU"/>
              </w:rPr>
              <w:t>359</w:t>
            </w:r>
            <w:r w:rsidRPr="00D14C7D">
              <w:rPr>
                <w:rFonts w:eastAsia="Times New Roman"/>
                <w:color w:val="000000" w:themeColor="text1"/>
                <w:sz w:val="18"/>
                <w:szCs w:val="18"/>
                <w:lang w:eastAsia="en-AU"/>
              </w:rPr>
              <w:t>.</w:t>
            </w:r>
            <w:r>
              <w:rPr>
                <w:rFonts w:eastAsia="Times New Roman"/>
                <w:color w:val="000000" w:themeColor="text1"/>
                <w:sz w:val="18"/>
                <w:szCs w:val="18"/>
                <w:lang w:eastAsia="en-AU"/>
              </w:rPr>
              <w:t>38</w:t>
            </w:r>
            <w:r w:rsidRPr="00D14C7D">
              <w:rPr>
                <w:rFonts w:eastAsia="Times New Roman"/>
                <w:color w:val="000000" w:themeColor="text1"/>
                <w:sz w:val="18"/>
                <w:szCs w:val="18"/>
                <w:lang w:eastAsia="en-AU"/>
              </w:rPr>
              <w:t>)</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Office IT subscription</w:t>
            </w:r>
            <w:r>
              <w:rPr>
                <w:rFonts w:eastAsia="Times New Roman"/>
                <w:color w:val="000000"/>
                <w:sz w:val="18"/>
                <w:szCs w:val="18"/>
                <w:lang w:eastAsia="en-AU"/>
              </w:rPr>
              <w:t>s</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(1,691.47)</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Office subscriptions non IT</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D14C7D" w:rsidRDefault="00B77902" w:rsidP="00AF7C9D">
            <w:pPr>
              <w:spacing w:after="0"/>
              <w:jc w:val="right"/>
              <w:rPr>
                <w:rFonts w:eastAsia="Times New Roman"/>
                <w:color w:val="000000" w:themeColor="text1"/>
                <w:sz w:val="18"/>
                <w:szCs w:val="18"/>
                <w:lang w:eastAsia="en-AU"/>
              </w:rPr>
            </w:pPr>
            <w:r w:rsidRPr="00D14C7D">
              <w:rPr>
                <w:rFonts w:eastAsia="Times New Roman"/>
                <w:color w:val="000000" w:themeColor="text1"/>
                <w:sz w:val="18"/>
                <w:szCs w:val="18"/>
                <w:lang w:eastAsia="en-AU"/>
              </w:rPr>
              <w:t>(69.00)</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tcPr>
          <w:p w:rsidR="00B77902" w:rsidRPr="00B85756" w:rsidRDefault="00B77902" w:rsidP="00AF7C9D">
            <w:pPr>
              <w:spacing w:after="0"/>
              <w:jc w:val="left"/>
              <w:rPr>
                <w:rFonts w:eastAsia="Times New Roman"/>
                <w:color w:val="000000"/>
                <w:sz w:val="18"/>
                <w:szCs w:val="18"/>
                <w:lang w:eastAsia="en-AU"/>
              </w:rPr>
            </w:pPr>
          </w:p>
        </w:tc>
        <w:tc>
          <w:tcPr>
            <w:tcW w:w="1265"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65" w:type="dxa"/>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tcBorders>
              <w:bottom w:val="single" w:sz="4" w:space="0" w:color="auto"/>
            </w:tcBorders>
            <w:shd w:val="clear" w:color="auto" w:fill="auto"/>
            <w:noWrap/>
            <w:vAlign w:val="center"/>
          </w:tcPr>
          <w:p w:rsidR="00B77902" w:rsidRPr="00B85756" w:rsidRDefault="00B77902" w:rsidP="00AF7C9D">
            <w:pPr>
              <w:spacing w:after="0"/>
              <w:jc w:val="left"/>
              <w:rPr>
                <w:rFonts w:eastAsia="Times New Roman"/>
                <w:color w:val="000000"/>
                <w:sz w:val="18"/>
                <w:szCs w:val="18"/>
                <w:lang w:eastAsia="en-AU"/>
              </w:rPr>
            </w:pPr>
          </w:p>
        </w:tc>
        <w:tc>
          <w:tcPr>
            <w:tcW w:w="1265" w:type="dxa"/>
            <w:tcBorders>
              <w:bottom w:val="single" w:sz="4" w:space="0" w:color="auto"/>
            </w:tcBorders>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65" w:type="dxa"/>
            <w:tcBorders>
              <w:bottom w:val="single" w:sz="4" w:space="0" w:color="auto"/>
            </w:tcBorders>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66" w:type="dxa"/>
            <w:tcBorders>
              <w:bottom w:val="single" w:sz="4" w:space="0" w:color="auto"/>
            </w:tcBorders>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5" w:type="dxa"/>
            <w:tcBorders>
              <w:bottom w:val="single" w:sz="4" w:space="0" w:color="auto"/>
            </w:tcBorders>
            <w:shd w:val="clear" w:color="auto" w:fill="auto"/>
            <w:noWrap/>
            <w:vAlign w:val="bottom"/>
          </w:tcPr>
          <w:p w:rsidR="00B77902" w:rsidRPr="00B85756" w:rsidRDefault="00B77902" w:rsidP="00AF7C9D">
            <w:pPr>
              <w:spacing w:after="0"/>
              <w:jc w:val="right"/>
              <w:rPr>
                <w:rFonts w:eastAsia="Times New Roman"/>
                <w:sz w:val="20"/>
                <w:szCs w:val="20"/>
                <w:lang w:eastAsia="en-AU"/>
              </w:rPr>
            </w:pPr>
          </w:p>
        </w:tc>
        <w:tc>
          <w:tcPr>
            <w:tcW w:w="1266" w:type="dxa"/>
            <w:tcBorders>
              <w:bottom w:val="single" w:sz="4" w:space="0" w:color="auto"/>
            </w:tcBorders>
            <w:shd w:val="clear" w:color="auto" w:fill="auto"/>
            <w:noWrap/>
            <w:vAlign w:val="bottom"/>
          </w:tcPr>
          <w:p w:rsidR="00B77902" w:rsidRPr="00B85756" w:rsidRDefault="00B77902" w:rsidP="00AF7C9D">
            <w:pPr>
              <w:spacing w:after="0"/>
              <w:jc w:val="right"/>
              <w:rPr>
                <w:rFonts w:eastAsia="Times New Roman"/>
                <w:sz w:val="20"/>
                <w:szCs w:val="20"/>
                <w:lang w:eastAsia="en-AU"/>
              </w:rPr>
            </w:pPr>
          </w:p>
        </w:tc>
      </w:tr>
      <w:tr w:rsidR="00B77902" w:rsidRPr="00985F79" w:rsidTr="00AF7C9D">
        <w:trPr>
          <w:trHeight w:val="237"/>
        </w:trPr>
        <w:tc>
          <w:tcPr>
            <w:tcW w:w="3601" w:type="dxa"/>
            <w:tcBorders>
              <w:top w:val="single" w:sz="4" w:space="0" w:color="auto"/>
            </w:tcBorders>
            <w:shd w:val="clear" w:color="auto" w:fill="auto"/>
            <w:vAlign w:val="center"/>
          </w:tcPr>
          <w:p w:rsidR="00B77902" w:rsidRPr="00985F79" w:rsidRDefault="00B77902" w:rsidP="00AF7C9D">
            <w:pPr>
              <w:spacing w:after="0"/>
              <w:jc w:val="left"/>
              <w:rPr>
                <w:rFonts w:eastAsia="Times New Roman"/>
                <w:b/>
                <w:bCs/>
                <w:color w:val="000000"/>
                <w:lang w:eastAsia="en-AU"/>
              </w:rPr>
            </w:pPr>
          </w:p>
        </w:tc>
        <w:tc>
          <w:tcPr>
            <w:tcW w:w="1265" w:type="dxa"/>
            <w:tcBorders>
              <w:top w:val="single" w:sz="4" w:space="0" w:color="auto"/>
            </w:tcBorders>
            <w:shd w:val="clear" w:color="auto" w:fill="auto"/>
            <w:noWrap/>
            <w:vAlign w:val="bottom"/>
          </w:tcPr>
          <w:p w:rsidR="00B77902" w:rsidRPr="00985F79" w:rsidRDefault="00B77902" w:rsidP="00AF7C9D">
            <w:pPr>
              <w:spacing w:after="0"/>
              <w:jc w:val="left"/>
              <w:rPr>
                <w:rFonts w:eastAsia="Times New Roman"/>
                <w:color w:val="000000"/>
                <w:lang w:eastAsia="en-AU"/>
              </w:rPr>
            </w:pPr>
          </w:p>
        </w:tc>
        <w:tc>
          <w:tcPr>
            <w:tcW w:w="1265" w:type="dxa"/>
            <w:tcBorders>
              <w:top w:val="single" w:sz="4" w:space="0" w:color="auto"/>
            </w:tcBorders>
            <w:shd w:val="clear" w:color="auto" w:fill="auto"/>
            <w:noWrap/>
            <w:vAlign w:val="bottom"/>
          </w:tcPr>
          <w:p w:rsidR="00B77902" w:rsidRPr="00985F79" w:rsidRDefault="00B77902" w:rsidP="00AF7C9D">
            <w:pPr>
              <w:spacing w:after="0"/>
              <w:jc w:val="left"/>
              <w:rPr>
                <w:rFonts w:eastAsia="Times New Roman"/>
                <w:color w:val="000000"/>
                <w:lang w:eastAsia="en-AU"/>
              </w:rPr>
            </w:pPr>
          </w:p>
        </w:tc>
        <w:tc>
          <w:tcPr>
            <w:tcW w:w="1266" w:type="dxa"/>
            <w:tcBorders>
              <w:top w:val="single" w:sz="4" w:space="0" w:color="auto"/>
            </w:tcBorders>
            <w:shd w:val="clear" w:color="auto" w:fill="auto"/>
            <w:noWrap/>
            <w:vAlign w:val="bottom"/>
          </w:tcPr>
          <w:p w:rsidR="00B77902" w:rsidRPr="00985F79" w:rsidRDefault="00B77902" w:rsidP="00AF7C9D">
            <w:pPr>
              <w:spacing w:after="0"/>
              <w:jc w:val="right"/>
              <w:rPr>
                <w:rFonts w:eastAsia="Times New Roman"/>
                <w:color w:val="000000"/>
                <w:lang w:eastAsia="en-AU"/>
              </w:rPr>
            </w:pPr>
            <w:r w:rsidRPr="00985F79">
              <w:rPr>
                <w:rFonts w:eastAsia="Times New Roman"/>
                <w:bCs/>
                <w:color w:val="000000"/>
                <w:sz w:val="20"/>
                <w:szCs w:val="20"/>
                <w:lang w:eastAsia="en-AU"/>
              </w:rPr>
              <w:t>Income</w:t>
            </w:r>
          </w:p>
        </w:tc>
        <w:tc>
          <w:tcPr>
            <w:tcW w:w="1265" w:type="dxa"/>
            <w:tcBorders>
              <w:top w:val="single" w:sz="4" w:space="0" w:color="auto"/>
            </w:tcBorders>
            <w:shd w:val="clear" w:color="auto" w:fill="auto"/>
            <w:noWrap/>
            <w:vAlign w:val="bottom"/>
          </w:tcPr>
          <w:p w:rsidR="00B77902" w:rsidRPr="00985F79" w:rsidRDefault="00B77902" w:rsidP="00AF7C9D">
            <w:pPr>
              <w:spacing w:after="0"/>
              <w:jc w:val="right"/>
              <w:rPr>
                <w:rFonts w:eastAsia="Times New Roman"/>
                <w:color w:val="000000"/>
                <w:lang w:eastAsia="en-AU"/>
              </w:rPr>
            </w:pPr>
            <w:r w:rsidRPr="00985F79">
              <w:rPr>
                <w:rFonts w:eastAsia="Times New Roman"/>
                <w:bCs/>
                <w:color w:val="000000"/>
                <w:sz w:val="20"/>
                <w:szCs w:val="20"/>
                <w:lang w:eastAsia="en-AU"/>
              </w:rPr>
              <w:t>Expenses</w:t>
            </w:r>
          </w:p>
        </w:tc>
        <w:tc>
          <w:tcPr>
            <w:tcW w:w="1266" w:type="dxa"/>
            <w:tcBorders>
              <w:top w:val="single" w:sz="4" w:space="0" w:color="auto"/>
            </w:tcBorders>
            <w:shd w:val="clear" w:color="auto" w:fill="auto"/>
            <w:noWrap/>
            <w:vAlign w:val="bottom"/>
          </w:tcPr>
          <w:p w:rsidR="00B77902" w:rsidRPr="00985F79" w:rsidRDefault="00B77902" w:rsidP="00AF7C9D">
            <w:pPr>
              <w:spacing w:after="0"/>
              <w:jc w:val="right"/>
              <w:rPr>
                <w:rFonts w:eastAsia="Times New Roman"/>
                <w:color w:val="000000"/>
                <w:lang w:eastAsia="en-AU"/>
              </w:rPr>
            </w:pPr>
            <w:r>
              <w:rPr>
                <w:rFonts w:eastAsia="Times New Roman"/>
                <w:bCs/>
                <w:color w:val="000000"/>
                <w:sz w:val="20"/>
                <w:szCs w:val="20"/>
                <w:lang w:eastAsia="en-AU"/>
              </w:rPr>
              <w:t>Surplus</w:t>
            </w:r>
          </w:p>
        </w:tc>
      </w:tr>
      <w:tr w:rsidR="00B77902" w:rsidRPr="00B85756" w:rsidTr="00AF7C9D">
        <w:trPr>
          <w:trHeight w:val="237"/>
        </w:trPr>
        <w:tc>
          <w:tcPr>
            <w:tcW w:w="3601" w:type="dxa"/>
            <w:tcBorders>
              <w:bottom w:val="single" w:sz="4" w:space="0" w:color="auto"/>
            </w:tcBorders>
            <w:shd w:val="clear" w:color="auto" w:fill="auto"/>
            <w:vAlign w:val="center"/>
            <w:hideMark/>
          </w:tcPr>
          <w:p w:rsidR="00B77902" w:rsidRPr="00B85756" w:rsidRDefault="00B77902" w:rsidP="00AF7C9D">
            <w:pPr>
              <w:spacing w:after="0"/>
              <w:jc w:val="right"/>
              <w:rPr>
                <w:rFonts w:eastAsia="Times New Roman"/>
                <w:b/>
                <w:bCs/>
                <w:color w:val="000000"/>
                <w:sz w:val="18"/>
                <w:szCs w:val="18"/>
                <w:lang w:eastAsia="en-AU"/>
              </w:rPr>
            </w:pPr>
            <w:r w:rsidRPr="00B85756">
              <w:rPr>
                <w:rFonts w:eastAsia="Times New Roman"/>
                <w:b/>
                <w:bCs/>
                <w:color w:val="000000"/>
                <w:sz w:val="18"/>
                <w:szCs w:val="18"/>
                <w:lang w:eastAsia="en-AU"/>
              </w:rPr>
              <w:t xml:space="preserve">Governance </w:t>
            </w:r>
          </w:p>
        </w:tc>
        <w:tc>
          <w:tcPr>
            <w:tcW w:w="1265" w:type="dxa"/>
            <w:tcBorders>
              <w:bottom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tcBorders>
              <w:bottom w:val="single" w:sz="4" w:space="0" w:color="auto"/>
            </w:tcBorders>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6" w:type="dxa"/>
            <w:tcBorders>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6,524.90</w:t>
            </w:r>
          </w:p>
        </w:tc>
        <w:tc>
          <w:tcPr>
            <w:tcW w:w="1265" w:type="dxa"/>
            <w:tcBorders>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5,707.26</w:t>
            </w:r>
          </w:p>
        </w:tc>
        <w:tc>
          <w:tcPr>
            <w:tcW w:w="1266" w:type="dxa"/>
            <w:tcBorders>
              <w:bottom w:val="single" w:sz="4" w:space="0" w:color="auto"/>
            </w:tcBorders>
            <w:shd w:val="clear" w:color="auto" w:fill="auto"/>
            <w:noWrap/>
            <w:vAlign w:val="bottom"/>
            <w:hideMark/>
          </w:tcPr>
          <w:p w:rsidR="00B77902" w:rsidRPr="00985F79" w:rsidRDefault="00B77902" w:rsidP="00AF7C9D">
            <w:pPr>
              <w:spacing w:after="0"/>
              <w:jc w:val="right"/>
              <w:rPr>
                <w:rFonts w:eastAsia="Times New Roman"/>
                <w:b/>
                <w:color w:val="000000"/>
                <w:sz w:val="18"/>
                <w:szCs w:val="18"/>
                <w:lang w:eastAsia="en-AU"/>
              </w:rPr>
            </w:pPr>
            <w:r>
              <w:rPr>
                <w:rFonts w:eastAsia="Times New Roman"/>
                <w:b/>
                <w:color w:val="000000"/>
                <w:sz w:val="18"/>
                <w:szCs w:val="18"/>
                <w:lang w:eastAsia="en-AU"/>
              </w:rPr>
              <w:t>817.64</w:t>
            </w:r>
          </w:p>
        </w:tc>
      </w:tr>
      <w:tr w:rsidR="00B77902" w:rsidRPr="00B85756" w:rsidTr="00AF7C9D">
        <w:trPr>
          <w:trHeight w:val="237"/>
        </w:trPr>
        <w:tc>
          <w:tcPr>
            <w:tcW w:w="3601" w:type="dxa"/>
            <w:shd w:val="clear" w:color="auto" w:fill="auto"/>
            <w:noWrap/>
            <w:vAlign w:val="center"/>
          </w:tcPr>
          <w:p w:rsidR="00B77902" w:rsidRPr="00B85756" w:rsidRDefault="00B77902" w:rsidP="00AF7C9D">
            <w:pPr>
              <w:spacing w:after="0"/>
              <w:jc w:val="left"/>
              <w:rPr>
                <w:rFonts w:eastAsia="Times New Roman"/>
                <w:color w:val="000000"/>
                <w:sz w:val="18"/>
                <w:szCs w:val="18"/>
                <w:lang w:eastAsia="en-AU"/>
              </w:rPr>
            </w:pPr>
            <w:r w:rsidRPr="00DC7FCE">
              <w:rPr>
                <w:rFonts w:eastAsia="Times New Roman"/>
                <w:color w:val="000000"/>
                <w:sz w:val="18"/>
                <w:szCs w:val="18"/>
                <w:lang w:eastAsia="en-AU"/>
              </w:rPr>
              <w:t>Governance donation/gifts/sponsorship</w:t>
            </w:r>
          </w:p>
        </w:tc>
        <w:tc>
          <w:tcPr>
            <w:tcW w:w="1265" w:type="dxa"/>
            <w:shd w:val="clear" w:color="auto" w:fill="auto"/>
            <w:noWrap/>
            <w:vAlign w:val="center"/>
          </w:tcPr>
          <w:p w:rsidR="00B77902"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8.00</w:t>
            </w:r>
          </w:p>
        </w:tc>
        <w:tc>
          <w:tcPr>
            <w:tcW w:w="1265"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Interest Earned</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6,516.90</w:t>
            </w:r>
          </w:p>
        </w:tc>
        <w:tc>
          <w:tcPr>
            <w:tcW w:w="1265"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r w:rsidRPr="00B85756">
              <w:rPr>
                <w:rFonts w:eastAsia="Times New Roman"/>
                <w:color w:val="000000"/>
                <w:sz w:val="18"/>
                <w:szCs w:val="18"/>
                <w:lang w:eastAsia="en-AU"/>
              </w:rPr>
              <w:t> </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Accounting/financial advice</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Bank Charges</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Pr>
                <w:rFonts w:eastAsia="Times New Roman"/>
                <w:color w:val="000000"/>
                <w:sz w:val="18"/>
                <w:szCs w:val="18"/>
                <w:lang w:eastAsia="en-AU"/>
              </w:rPr>
              <w:t>(498.22)</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Insurance All</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(1,319.57)</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lef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xml:space="preserve">Committee </w:t>
            </w:r>
            <w:r>
              <w:rPr>
                <w:rFonts w:eastAsia="Times New Roman"/>
                <w:color w:val="000000"/>
                <w:sz w:val="18"/>
                <w:szCs w:val="18"/>
                <w:lang w:eastAsia="en-AU"/>
              </w:rPr>
              <w:t>d</w:t>
            </w:r>
            <w:r w:rsidRPr="00B85756">
              <w:rPr>
                <w:rFonts w:eastAsia="Times New Roman"/>
                <w:color w:val="000000"/>
                <w:sz w:val="18"/>
                <w:szCs w:val="18"/>
                <w:lang w:eastAsia="en-AU"/>
              </w:rPr>
              <w:t>evelopment</w:t>
            </w:r>
            <w:r>
              <w:rPr>
                <w:rFonts w:eastAsia="Times New Roman"/>
                <w:color w:val="000000"/>
                <w:sz w:val="18"/>
                <w:szCs w:val="18"/>
                <w:lang w:eastAsia="en-AU"/>
              </w:rPr>
              <w:t xml:space="preserve"> &amp; planning</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(209.30)</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Pr>
                <w:rFonts w:eastAsia="Times New Roman"/>
                <w:color w:val="000000"/>
                <w:sz w:val="18"/>
                <w:szCs w:val="18"/>
                <w:lang w:eastAsia="en-AU"/>
              </w:rPr>
              <w:t xml:space="preserve">Governance catering, gifts </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(968.25)</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Governance IT Subscriptions</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(2,063.52)</w:t>
            </w:r>
          </w:p>
        </w:tc>
        <w:tc>
          <w:tcPr>
            <w:tcW w:w="1266" w:type="dxa"/>
            <w:shd w:val="clear" w:color="auto" w:fill="auto"/>
            <w:noWrap/>
            <w:vAlign w:val="bottom"/>
            <w:hideMark/>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hideMark/>
          </w:tcPr>
          <w:p w:rsidR="00B77902" w:rsidRPr="00B85756" w:rsidRDefault="00B77902" w:rsidP="00AF7C9D">
            <w:pPr>
              <w:spacing w:after="0"/>
              <w:jc w:val="right"/>
              <w:rPr>
                <w:rFonts w:eastAsia="Times New Roman"/>
                <w:sz w:val="20"/>
                <w:szCs w:val="20"/>
                <w:lang w:eastAsia="en-AU"/>
              </w:rPr>
            </w:pPr>
          </w:p>
        </w:tc>
      </w:tr>
      <w:tr w:rsidR="00B77902" w:rsidRPr="00B85756" w:rsidTr="00AF7C9D">
        <w:trPr>
          <w:trHeight w:val="237"/>
        </w:trPr>
        <w:tc>
          <w:tcPr>
            <w:tcW w:w="3601" w:type="dxa"/>
            <w:shd w:val="clear" w:color="auto" w:fill="auto"/>
            <w:noWrap/>
            <w:vAlign w:val="center"/>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Committee non IT subscriptions</w:t>
            </w:r>
          </w:p>
        </w:tc>
        <w:tc>
          <w:tcPr>
            <w:tcW w:w="1265" w:type="dxa"/>
            <w:shd w:val="clear" w:color="auto" w:fill="auto"/>
            <w:noWrap/>
            <w:vAlign w:val="bottom"/>
            <w:hideMark/>
          </w:tcPr>
          <w:p w:rsidR="00B77902" w:rsidRPr="00B85756" w:rsidRDefault="00B77902" w:rsidP="00AF7C9D">
            <w:pPr>
              <w:spacing w:after="0"/>
              <w:jc w:val="left"/>
              <w:rPr>
                <w:rFonts w:eastAsia="Times New Roman"/>
                <w:color w:val="000000"/>
                <w:sz w:val="18"/>
                <w:szCs w:val="18"/>
                <w:lang w:eastAsia="en-AU"/>
              </w:rPr>
            </w:pPr>
            <w:r w:rsidRPr="00B85756">
              <w:rPr>
                <w:rFonts w:eastAsia="Times New Roman"/>
                <w:color w:val="000000"/>
                <w:sz w:val="18"/>
                <w:szCs w:val="18"/>
                <w:lang w:eastAsia="en-AU"/>
              </w:rPr>
              <w:t> </w:t>
            </w:r>
          </w:p>
        </w:tc>
        <w:tc>
          <w:tcPr>
            <w:tcW w:w="1265" w:type="dxa"/>
            <w:shd w:val="clear" w:color="auto" w:fill="auto"/>
            <w:noWrap/>
            <w:vAlign w:val="center"/>
            <w:hideMark/>
          </w:tcPr>
          <w:p w:rsidR="00B77902" w:rsidRPr="00B85756" w:rsidRDefault="00B77902" w:rsidP="00AF7C9D">
            <w:pPr>
              <w:spacing w:after="0"/>
              <w:jc w:val="right"/>
              <w:rPr>
                <w:rFonts w:eastAsia="Times New Roman"/>
                <w:color w:val="000000"/>
                <w:sz w:val="18"/>
                <w:szCs w:val="18"/>
                <w:lang w:eastAsia="en-AU"/>
              </w:rPr>
            </w:pPr>
            <w:r w:rsidRPr="00763F17">
              <w:rPr>
                <w:rFonts w:eastAsia="Times New Roman"/>
                <w:color w:val="000000"/>
                <w:sz w:val="18"/>
                <w:szCs w:val="18"/>
                <w:lang w:eastAsia="en-AU"/>
              </w:rPr>
              <w:t>(678.40)</w:t>
            </w:r>
          </w:p>
        </w:tc>
        <w:tc>
          <w:tcPr>
            <w:tcW w:w="1266"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r>
      <w:tr w:rsidR="00B77902" w:rsidRPr="00B85756" w:rsidTr="00AF7C9D">
        <w:trPr>
          <w:trHeight w:val="237"/>
        </w:trPr>
        <w:tc>
          <w:tcPr>
            <w:tcW w:w="3601" w:type="dxa"/>
            <w:shd w:val="clear" w:color="auto" w:fill="auto"/>
            <w:noWrap/>
            <w:vAlign w:val="center"/>
          </w:tcPr>
          <w:p w:rsidR="00B77902" w:rsidRPr="00B85756" w:rsidRDefault="00B77902" w:rsidP="00AF7C9D">
            <w:pPr>
              <w:spacing w:after="0"/>
              <w:jc w:val="left"/>
              <w:rPr>
                <w:rFonts w:eastAsia="Times New Roman"/>
                <w:color w:val="000000"/>
                <w:sz w:val="18"/>
                <w:szCs w:val="18"/>
                <w:lang w:eastAsia="en-AU"/>
              </w:rPr>
            </w:pPr>
          </w:p>
        </w:tc>
        <w:tc>
          <w:tcPr>
            <w:tcW w:w="1265" w:type="dxa"/>
            <w:shd w:val="clear" w:color="auto" w:fill="auto"/>
            <w:noWrap/>
            <w:vAlign w:val="bottom"/>
          </w:tcPr>
          <w:p w:rsidR="00B77902" w:rsidRPr="00B85756" w:rsidRDefault="00B77902" w:rsidP="00AF7C9D">
            <w:pPr>
              <w:spacing w:after="0"/>
              <w:jc w:val="left"/>
              <w:rPr>
                <w:rFonts w:eastAsia="Times New Roman"/>
                <w:color w:val="000000"/>
                <w:sz w:val="18"/>
                <w:szCs w:val="18"/>
                <w:lang w:eastAsia="en-AU"/>
              </w:rPr>
            </w:pPr>
          </w:p>
        </w:tc>
        <w:tc>
          <w:tcPr>
            <w:tcW w:w="1265" w:type="dxa"/>
            <w:shd w:val="clear" w:color="auto" w:fill="auto"/>
            <w:noWrap/>
            <w:vAlign w:val="center"/>
          </w:tcPr>
          <w:p w:rsidR="00B77902" w:rsidRPr="00B85756" w:rsidRDefault="00B77902" w:rsidP="00AF7C9D">
            <w:pPr>
              <w:spacing w:after="0"/>
              <w:jc w:val="right"/>
              <w:rPr>
                <w:rFonts w:eastAsia="Times New Roman"/>
                <w:color w:val="000000"/>
                <w:sz w:val="18"/>
                <w:szCs w:val="18"/>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color w:val="000000"/>
                <w:sz w:val="18"/>
                <w:szCs w:val="18"/>
                <w:lang w:eastAsia="en-AU"/>
              </w:rPr>
            </w:pPr>
          </w:p>
        </w:tc>
        <w:tc>
          <w:tcPr>
            <w:tcW w:w="1265"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c>
          <w:tcPr>
            <w:tcW w:w="1266" w:type="dxa"/>
            <w:shd w:val="clear" w:color="auto" w:fill="auto"/>
            <w:noWrap/>
            <w:vAlign w:val="bottom"/>
          </w:tcPr>
          <w:p w:rsidR="00B77902" w:rsidRPr="00B85756" w:rsidRDefault="00B77902" w:rsidP="00AF7C9D">
            <w:pPr>
              <w:spacing w:after="0"/>
              <w:jc w:val="right"/>
              <w:rPr>
                <w:rFonts w:eastAsia="Times New Roman"/>
                <w:sz w:val="20"/>
                <w:szCs w:val="20"/>
                <w:lang w:eastAsia="en-AU"/>
              </w:rPr>
            </w:pPr>
          </w:p>
        </w:tc>
      </w:tr>
    </w:tbl>
    <w:p w:rsidR="00B77902" w:rsidRDefault="00B77902" w:rsidP="00B77902"/>
    <w:p w:rsidR="00B77902" w:rsidRDefault="00B77902" w:rsidP="00B77902"/>
    <w:p w:rsidR="00B77902" w:rsidRPr="00F900CA" w:rsidRDefault="00B77902" w:rsidP="00B77902">
      <w:pPr>
        <w:pStyle w:val="Heading2"/>
      </w:pPr>
      <w:bookmarkStart w:id="10" w:name="_Toc178251352"/>
      <w:r w:rsidRPr="00F900CA">
        <w:t>Summary</w:t>
      </w:r>
      <w:r>
        <w:t xml:space="preserve"> of profit &amp; loss (operational surplus)</w:t>
      </w:r>
      <w:bookmarkEnd w:id="10"/>
    </w:p>
    <w:tbl>
      <w:tblPr>
        <w:tblStyle w:val="TableGrid"/>
        <w:tblW w:w="9776" w:type="dxa"/>
        <w:tblLook w:val="04A0" w:firstRow="1" w:lastRow="0" w:firstColumn="1" w:lastColumn="0" w:noHBand="0" w:noVBand="1"/>
      </w:tblPr>
      <w:tblGrid>
        <w:gridCol w:w="6232"/>
        <w:gridCol w:w="1276"/>
        <w:gridCol w:w="2268"/>
      </w:tblGrid>
      <w:tr w:rsidR="00B77902" w:rsidRPr="005459DE" w:rsidTr="00AF7C9D">
        <w:tc>
          <w:tcPr>
            <w:tcW w:w="6232" w:type="dxa"/>
          </w:tcPr>
          <w:p w:rsidR="00B77902" w:rsidRPr="005459DE" w:rsidRDefault="00B77902" w:rsidP="00AF7C9D">
            <w:pPr>
              <w:spacing w:after="0"/>
              <w:rPr>
                <w:sz w:val="18"/>
                <w:szCs w:val="18"/>
              </w:rPr>
            </w:pPr>
            <w:r w:rsidRPr="005459DE">
              <w:rPr>
                <w:sz w:val="18"/>
                <w:szCs w:val="18"/>
              </w:rPr>
              <w:t>Surplus from Member Activities</w:t>
            </w:r>
          </w:p>
        </w:tc>
        <w:tc>
          <w:tcPr>
            <w:tcW w:w="1276" w:type="dxa"/>
          </w:tcPr>
          <w:p w:rsidR="00B77902" w:rsidRPr="005459DE" w:rsidRDefault="00B77902" w:rsidP="00AF7C9D">
            <w:pPr>
              <w:spacing w:after="0"/>
              <w:jc w:val="right"/>
              <w:rPr>
                <w:sz w:val="18"/>
                <w:szCs w:val="18"/>
              </w:rPr>
            </w:pPr>
            <w:r w:rsidRPr="005459DE">
              <w:rPr>
                <w:rFonts w:eastAsia="Times New Roman"/>
                <w:color w:val="000000"/>
                <w:sz w:val="18"/>
                <w:szCs w:val="18"/>
                <w:lang w:eastAsia="en-AU"/>
              </w:rPr>
              <w:t>50,8</w:t>
            </w:r>
            <w:r>
              <w:rPr>
                <w:rFonts w:eastAsia="Times New Roman"/>
                <w:color w:val="000000"/>
                <w:sz w:val="18"/>
                <w:szCs w:val="18"/>
                <w:lang w:eastAsia="en-AU"/>
              </w:rPr>
              <w:t>69</w:t>
            </w:r>
            <w:r w:rsidRPr="005459DE">
              <w:rPr>
                <w:rFonts w:eastAsia="Times New Roman"/>
                <w:color w:val="000000"/>
                <w:sz w:val="18"/>
                <w:szCs w:val="18"/>
                <w:lang w:eastAsia="en-AU"/>
              </w:rPr>
              <w:t>.</w:t>
            </w:r>
            <w:r>
              <w:rPr>
                <w:rFonts w:eastAsia="Times New Roman"/>
                <w:color w:val="000000"/>
                <w:sz w:val="18"/>
                <w:szCs w:val="18"/>
                <w:lang w:eastAsia="en-AU"/>
              </w:rPr>
              <w:t>63</w:t>
            </w:r>
          </w:p>
        </w:tc>
        <w:tc>
          <w:tcPr>
            <w:tcW w:w="2268" w:type="dxa"/>
            <w:tcBorders>
              <w:top w:val="nil"/>
              <w:bottom w:val="nil"/>
              <w:right w:val="nil"/>
            </w:tcBorders>
          </w:tcPr>
          <w:p w:rsidR="00B77902" w:rsidRPr="005459DE" w:rsidRDefault="00B77902" w:rsidP="00AF7C9D">
            <w:pPr>
              <w:spacing w:after="0"/>
              <w:jc w:val="right"/>
              <w:rPr>
                <w:rFonts w:eastAsia="Times New Roman"/>
                <w:color w:val="000000"/>
                <w:sz w:val="18"/>
                <w:szCs w:val="18"/>
                <w:lang w:eastAsia="en-AU"/>
              </w:rPr>
            </w:pPr>
          </w:p>
        </w:tc>
      </w:tr>
      <w:tr w:rsidR="00B77902" w:rsidRPr="005459DE" w:rsidTr="00AF7C9D">
        <w:tc>
          <w:tcPr>
            <w:tcW w:w="6232" w:type="dxa"/>
          </w:tcPr>
          <w:p w:rsidR="00B77902" w:rsidRPr="005459DE" w:rsidRDefault="00B77902" w:rsidP="00AF7C9D">
            <w:pPr>
              <w:spacing w:after="0"/>
              <w:rPr>
                <w:sz w:val="18"/>
                <w:szCs w:val="18"/>
              </w:rPr>
            </w:pPr>
            <w:r w:rsidRPr="005459DE">
              <w:rPr>
                <w:sz w:val="18"/>
                <w:szCs w:val="18"/>
              </w:rPr>
              <w:t>Surplus from Community Events</w:t>
            </w:r>
          </w:p>
        </w:tc>
        <w:tc>
          <w:tcPr>
            <w:tcW w:w="1276" w:type="dxa"/>
          </w:tcPr>
          <w:p w:rsidR="00B77902" w:rsidRPr="005459DE" w:rsidRDefault="00B77902" w:rsidP="00AF7C9D">
            <w:pPr>
              <w:spacing w:after="0"/>
              <w:jc w:val="right"/>
              <w:rPr>
                <w:sz w:val="18"/>
                <w:szCs w:val="18"/>
              </w:rPr>
            </w:pPr>
            <w:r w:rsidRPr="005459DE">
              <w:rPr>
                <w:rFonts w:eastAsia="Times New Roman"/>
                <w:color w:val="000000"/>
                <w:sz w:val="18"/>
                <w:szCs w:val="18"/>
                <w:lang w:eastAsia="en-AU"/>
              </w:rPr>
              <w:t>14,665.70</w:t>
            </w:r>
          </w:p>
        </w:tc>
        <w:tc>
          <w:tcPr>
            <w:tcW w:w="2268" w:type="dxa"/>
            <w:tcBorders>
              <w:top w:val="nil"/>
              <w:bottom w:val="nil"/>
              <w:right w:val="nil"/>
            </w:tcBorders>
          </w:tcPr>
          <w:p w:rsidR="00B77902" w:rsidRPr="005459DE" w:rsidRDefault="00B77902" w:rsidP="00AF7C9D">
            <w:pPr>
              <w:spacing w:after="0"/>
              <w:jc w:val="right"/>
              <w:rPr>
                <w:rFonts w:eastAsia="Times New Roman"/>
                <w:color w:val="000000"/>
                <w:sz w:val="18"/>
                <w:szCs w:val="18"/>
                <w:lang w:eastAsia="en-AU"/>
              </w:rPr>
            </w:pPr>
          </w:p>
        </w:tc>
      </w:tr>
      <w:tr w:rsidR="00B77902" w:rsidRPr="005459DE" w:rsidTr="00AF7C9D">
        <w:tc>
          <w:tcPr>
            <w:tcW w:w="6232" w:type="dxa"/>
          </w:tcPr>
          <w:p w:rsidR="00B77902" w:rsidRPr="005459DE" w:rsidRDefault="00B77902" w:rsidP="00AF7C9D">
            <w:pPr>
              <w:spacing w:after="0"/>
              <w:rPr>
                <w:sz w:val="18"/>
                <w:szCs w:val="18"/>
              </w:rPr>
            </w:pPr>
            <w:r w:rsidRPr="005459DE">
              <w:rPr>
                <w:sz w:val="18"/>
                <w:szCs w:val="18"/>
              </w:rPr>
              <w:t xml:space="preserve">Surplus from Other Business </w:t>
            </w:r>
          </w:p>
        </w:tc>
        <w:tc>
          <w:tcPr>
            <w:tcW w:w="1276" w:type="dxa"/>
          </w:tcPr>
          <w:p w:rsidR="00B77902" w:rsidRPr="005459DE" w:rsidRDefault="00B77902" w:rsidP="00AF7C9D">
            <w:pPr>
              <w:spacing w:after="0"/>
              <w:jc w:val="right"/>
              <w:rPr>
                <w:sz w:val="18"/>
                <w:szCs w:val="18"/>
              </w:rPr>
            </w:pPr>
            <w:r w:rsidRPr="005459DE">
              <w:rPr>
                <w:rFonts w:eastAsia="Times New Roman"/>
                <w:color w:val="000000"/>
                <w:sz w:val="18"/>
                <w:szCs w:val="18"/>
                <w:lang w:eastAsia="en-AU"/>
              </w:rPr>
              <w:t>1,048.32</w:t>
            </w:r>
          </w:p>
        </w:tc>
        <w:tc>
          <w:tcPr>
            <w:tcW w:w="2268" w:type="dxa"/>
            <w:tcBorders>
              <w:top w:val="nil"/>
              <w:bottom w:val="nil"/>
              <w:right w:val="nil"/>
            </w:tcBorders>
          </w:tcPr>
          <w:p w:rsidR="00B77902" w:rsidRPr="00D16841" w:rsidRDefault="00B77902" w:rsidP="00AF7C9D">
            <w:pPr>
              <w:spacing w:after="0"/>
              <w:jc w:val="left"/>
              <w:rPr>
                <w:rFonts w:eastAsia="Times New Roman"/>
                <w:color w:val="000000"/>
                <w:sz w:val="18"/>
                <w:szCs w:val="18"/>
                <w:lang w:eastAsia="en-AU"/>
              </w:rPr>
            </w:pPr>
            <w:r w:rsidRPr="00D16841">
              <w:rPr>
                <w:sz w:val="18"/>
                <w:szCs w:val="18"/>
              </w:rPr>
              <w:t xml:space="preserve">Note NO venue costs paid </w:t>
            </w:r>
          </w:p>
        </w:tc>
      </w:tr>
      <w:tr w:rsidR="00B77902" w:rsidRPr="005459DE" w:rsidTr="00AF7C9D">
        <w:tc>
          <w:tcPr>
            <w:tcW w:w="6232" w:type="dxa"/>
          </w:tcPr>
          <w:p w:rsidR="00B77902" w:rsidRPr="005459DE" w:rsidRDefault="00B77902" w:rsidP="00AF7C9D">
            <w:pPr>
              <w:spacing w:after="0"/>
              <w:jc w:val="right"/>
              <w:rPr>
                <w:sz w:val="18"/>
                <w:szCs w:val="18"/>
              </w:rPr>
            </w:pPr>
            <w:r w:rsidRPr="005459DE">
              <w:rPr>
                <w:b/>
                <w:sz w:val="18"/>
                <w:szCs w:val="18"/>
              </w:rPr>
              <w:t>Gross Profit from operations</w:t>
            </w:r>
          </w:p>
        </w:tc>
        <w:tc>
          <w:tcPr>
            <w:tcW w:w="1276" w:type="dxa"/>
          </w:tcPr>
          <w:p w:rsidR="00B77902" w:rsidRPr="005459DE" w:rsidRDefault="00B77902" w:rsidP="00AF7C9D">
            <w:pPr>
              <w:spacing w:after="0"/>
              <w:jc w:val="right"/>
              <w:rPr>
                <w:b/>
                <w:sz w:val="18"/>
                <w:szCs w:val="18"/>
              </w:rPr>
            </w:pPr>
            <w:r w:rsidRPr="005459DE">
              <w:rPr>
                <w:b/>
                <w:sz w:val="18"/>
                <w:szCs w:val="18"/>
              </w:rPr>
              <w:t>66,5</w:t>
            </w:r>
            <w:r>
              <w:rPr>
                <w:b/>
                <w:sz w:val="18"/>
                <w:szCs w:val="18"/>
              </w:rPr>
              <w:t>83</w:t>
            </w:r>
            <w:r w:rsidRPr="005459DE">
              <w:rPr>
                <w:b/>
                <w:sz w:val="18"/>
                <w:szCs w:val="18"/>
              </w:rPr>
              <w:t>.6</w:t>
            </w:r>
            <w:r>
              <w:rPr>
                <w:b/>
                <w:sz w:val="18"/>
                <w:szCs w:val="18"/>
              </w:rPr>
              <w:t>5</w:t>
            </w:r>
          </w:p>
        </w:tc>
        <w:tc>
          <w:tcPr>
            <w:tcW w:w="2268" w:type="dxa"/>
            <w:tcBorders>
              <w:top w:val="nil"/>
              <w:bottom w:val="nil"/>
              <w:right w:val="nil"/>
            </w:tcBorders>
          </w:tcPr>
          <w:p w:rsidR="00B77902" w:rsidRPr="00D16841" w:rsidRDefault="00B77902" w:rsidP="00AF7C9D">
            <w:pPr>
              <w:spacing w:after="0"/>
              <w:jc w:val="left"/>
              <w:rPr>
                <w:sz w:val="18"/>
                <w:szCs w:val="18"/>
              </w:rPr>
            </w:pPr>
            <w:r w:rsidRPr="00D16841">
              <w:rPr>
                <w:sz w:val="18"/>
                <w:szCs w:val="18"/>
              </w:rPr>
              <w:t>in 2023-24</w:t>
            </w:r>
          </w:p>
        </w:tc>
      </w:tr>
    </w:tbl>
    <w:p w:rsidR="00B77902" w:rsidRPr="005459DE" w:rsidRDefault="00B77902" w:rsidP="00B77902">
      <w:pPr>
        <w:spacing w:after="0"/>
      </w:pPr>
    </w:p>
    <w:tbl>
      <w:tblPr>
        <w:tblStyle w:val="TableGrid"/>
        <w:tblW w:w="0" w:type="auto"/>
        <w:tblLook w:val="04A0" w:firstRow="1" w:lastRow="0" w:firstColumn="1" w:lastColumn="0" w:noHBand="0" w:noVBand="1"/>
      </w:tblPr>
      <w:tblGrid>
        <w:gridCol w:w="6232"/>
        <w:gridCol w:w="1276"/>
      </w:tblGrid>
      <w:tr w:rsidR="00B77902" w:rsidRPr="005459DE" w:rsidTr="00AF7C9D">
        <w:tc>
          <w:tcPr>
            <w:tcW w:w="6232" w:type="dxa"/>
          </w:tcPr>
          <w:p w:rsidR="00B77902" w:rsidRPr="005459DE" w:rsidRDefault="00B77902" w:rsidP="00AF7C9D">
            <w:pPr>
              <w:spacing w:after="0"/>
              <w:rPr>
                <w:sz w:val="18"/>
                <w:szCs w:val="18"/>
              </w:rPr>
            </w:pPr>
            <w:r w:rsidRPr="005459DE">
              <w:rPr>
                <w:sz w:val="18"/>
                <w:szCs w:val="18"/>
              </w:rPr>
              <w:t>Office overheads</w:t>
            </w:r>
          </w:p>
        </w:tc>
        <w:tc>
          <w:tcPr>
            <w:tcW w:w="1276" w:type="dxa"/>
            <w:vAlign w:val="bottom"/>
          </w:tcPr>
          <w:p w:rsidR="00B77902" w:rsidRPr="005459DE" w:rsidRDefault="00B77902" w:rsidP="00AF7C9D">
            <w:pPr>
              <w:spacing w:after="0"/>
              <w:jc w:val="right"/>
              <w:rPr>
                <w:sz w:val="18"/>
                <w:szCs w:val="18"/>
              </w:rPr>
            </w:pPr>
            <w:r w:rsidRPr="005459DE">
              <w:rPr>
                <w:rFonts w:eastAsia="Times New Roman"/>
                <w:b/>
                <w:color w:val="000000"/>
                <w:sz w:val="18"/>
                <w:szCs w:val="18"/>
                <w:lang w:eastAsia="en-AU"/>
              </w:rPr>
              <w:t>-28,</w:t>
            </w:r>
            <w:r w:rsidR="00715DDF">
              <w:rPr>
                <w:rFonts w:eastAsia="Times New Roman"/>
                <w:b/>
                <w:color w:val="000000"/>
                <w:sz w:val="18"/>
                <w:szCs w:val="18"/>
                <w:lang w:eastAsia="en-AU"/>
              </w:rPr>
              <w:t>569</w:t>
            </w:r>
            <w:r w:rsidRPr="005459DE">
              <w:rPr>
                <w:rFonts w:eastAsia="Times New Roman"/>
                <w:b/>
                <w:color w:val="000000"/>
                <w:sz w:val="18"/>
                <w:szCs w:val="18"/>
                <w:lang w:eastAsia="en-AU"/>
              </w:rPr>
              <w:t>.</w:t>
            </w:r>
            <w:r w:rsidR="00715DDF">
              <w:rPr>
                <w:rFonts w:eastAsia="Times New Roman"/>
                <w:b/>
                <w:color w:val="000000"/>
                <w:sz w:val="18"/>
                <w:szCs w:val="18"/>
                <w:lang w:eastAsia="en-AU"/>
              </w:rPr>
              <w:t>5</w:t>
            </w:r>
            <w:r w:rsidR="00715DDF" w:rsidRPr="005459DE">
              <w:rPr>
                <w:rFonts w:eastAsia="Times New Roman"/>
                <w:b/>
                <w:color w:val="000000"/>
                <w:sz w:val="18"/>
                <w:szCs w:val="18"/>
                <w:lang w:eastAsia="en-AU"/>
              </w:rPr>
              <w:t>5</w:t>
            </w:r>
          </w:p>
        </w:tc>
      </w:tr>
      <w:tr w:rsidR="00B77902" w:rsidRPr="005459DE" w:rsidTr="00AF7C9D">
        <w:tc>
          <w:tcPr>
            <w:tcW w:w="6232" w:type="dxa"/>
          </w:tcPr>
          <w:p w:rsidR="00B77902" w:rsidRPr="005459DE" w:rsidRDefault="00B77902" w:rsidP="00AF7C9D">
            <w:pPr>
              <w:spacing w:after="0"/>
              <w:rPr>
                <w:sz w:val="18"/>
                <w:szCs w:val="18"/>
              </w:rPr>
            </w:pPr>
            <w:r w:rsidRPr="005459DE">
              <w:rPr>
                <w:sz w:val="18"/>
                <w:szCs w:val="18"/>
              </w:rPr>
              <w:t xml:space="preserve">Governance overheads </w:t>
            </w:r>
          </w:p>
        </w:tc>
        <w:tc>
          <w:tcPr>
            <w:tcW w:w="1276" w:type="dxa"/>
          </w:tcPr>
          <w:p w:rsidR="00B77902" w:rsidRPr="005459DE" w:rsidRDefault="00B77902" w:rsidP="00AF7C9D">
            <w:pPr>
              <w:spacing w:after="0"/>
              <w:jc w:val="right"/>
              <w:rPr>
                <w:sz w:val="18"/>
                <w:szCs w:val="18"/>
              </w:rPr>
            </w:pPr>
            <w:r>
              <w:rPr>
                <w:rFonts w:eastAsia="Times New Roman"/>
                <w:b/>
                <w:color w:val="000000"/>
                <w:sz w:val="18"/>
                <w:szCs w:val="18"/>
                <w:lang w:eastAsia="en-AU"/>
              </w:rPr>
              <w:t>817</w:t>
            </w:r>
            <w:r w:rsidRPr="005459DE">
              <w:rPr>
                <w:rFonts w:eastAsia="Times New Roman"/>
                <w:b/>
                <w:color w:val="000000"/>
                <w:sz w:val="18"/>
                <w:szCs w:val="18"/>
                <w:lang w:eastAsia="en-AU"/>
              </w:rPr>
              <w:t>.</w:t>
            </w:r>
            <w:r>
              <w:rPr>
                <w:rFonts w:eastAsia="Times New Roman"/>
                <w:b/>
                <w:color w:val="000000"/>
                <w:sz w:val="18"/>
                <w:szCs w:val="18"/>
                <w:lang w:eastAsia="en-AU"/>
              </w:rPr>
              <w:t>64</w:t>
            </w:r>
          </w:p>
        </w:tc>
      </w:tr>
      <w:tr w:rsidR="00B77902" w:rsidRPr="005459DE" w:rsidTr="00AF7C9D">
        <w:tc>
          <w:tcPr>
            <w:tcW w:w="6232" w:type="dxa"/>
          </w:tcPr>
          <w:p w:rsidR="00B77902" w:rsidRPr="005459DE" w:rsidRDefault="00B77902" w:rsidP="00AF7C9D">
            <w:pPr>
              <w:spacing w:after="0"/>
              <w:jc w:val="right"/>
              <w:rPr>
                <w:sz w:val="18"/>
                <w:szCs w:val="18"/>
              </w:rPr>
            </w:pPr>
            <w:r w:rsidRPr="005459DE">
              <w:rPr>
                <w:b/>
                <w:sz w:val="18"/>
                <w:szCs w:val="18"/>
              </w:rPr>
              <w:t>Overhead costs (excluding activity &amp; event costs)</w:t>
            </w:r>
          </w:p>
        </w:tc>
        <w:tc>
          <w:tcPr>
            <w:tcW w:w="1276" w:type="dxa"/>
          </w:tcPr>
          <w:p w:rsidR="00B77902" w:rsidRPr="005459DE" w:rsidRDefault="00B77902" w:rsidP="00AF7C9D">
            <w:pPr>
              <w:spacing w:after="0"/>
              <w:jc w:val="right"/>
              <w:rPr>
                <w:b/>
                <w:sz w:val="18"/>
                <w:szCs w:val="18"/>
              </w:rPr>
            </w:pPr>
            <w:r w:rsidRPr="005459DE">
              <w:rPr>
                <w:color w:val="000000"/>
                <w:sz w:val="18"/>
                <w:szCs w:val="18"/>
              </w:rPr>
              <w:t>-2</w:t>
            </w:r>
            <w:r>
              <w:rPr>
                <w:color w:val="000000"/>
                <w:sz w:val="18"/>
                <w:szCs w:val="18"/>
              </w:rPr>
              <w:t>7</w:t>
            </w:r>
            <w:r w:rsidRPr="005459DE">
              <w:rPr>
                <w:color w:val="000000"/>
                <w:sz w:val="18"/>
                <w:szCs w:val="18"/>
              </w:rPr>
              <w:t>,7</w:t>
            </w:r>
            <w:r>
              <w:rPr>
                <w:color w:val="000000"/>
                <w:sz w:val="18"/>
                <w:szCs w:val="18"/>
              </w:rPr>
              <w:t>51</w:t>
            </w:r>
            <w:r w:rsidRPr="005459DE">
              <w:rPr>
                <w:color w:val="000000"/>
                <w:sz w:val="18"/>
                <w:szCs w:val="18"/>
              </w:rPr>
              <w:t>.</w:t>
            </w:r>
            <w:r>
              <w:rPr>
                <w:color w:val="000000"/>
                <w:sz w:val="18"/>
                <w:szCs w:val="18"/>
              </w:rPr>
              <w:t>91</w:t>
            </w:r>
          </w:p>
        </w:tc>
      </w:tr>
    </w:tbl>
    <w:p w:rsidR="00B77902" w:rsidRPr="005459DE" w:rsidRDefault="00B77902" w:rsidP="00B77902">
      <w:pPr>
        <w:spacing w:after="0"/>
        <w:ind w:left="284"/>
        <w:rPr>
          <w:lang w:val="en-US"/>
        </w:rPr>
      </w:pPr>
    </w:p>
    <w:tbl>
      <w:tblPr>
        <w:tblStyle w:val="TableGrid"/>
        <w:tblW w:w="0" w:type="auto"/>
        <w:tblLook w:val="04A0" w:firstRow="1" w:lastRow="0" w:firstColumn="1" w:lastColumn="0" w:noHBand="0" w:noVBand="1"/>
      </w:tblPr>
      <w:tblGrid>
        <w:gridCol w:w="6232"/>
        <w:gridCol w:w="1276"/>
      </w:tblGrid>
      <w:tr w:rsidR="00B77902" w:rsidRPr="005459DE" w:rsidTr="00AF7C9D">
        <w:tc>
          <w:tcPr>
            <w:tcW w:w="6232" w:type="dxa"/>
          </w:tcPr>
          <w:p w:rsidR="00B77902" w:rsidRPr="005459DE" w:rsidRDefault="00B77902" w:rsidP="00AF7C9D">
            <w:pPr>
              <w:spacing w:after="0"/>
              <w:rPr>
                <w:b/>
                <w:sz w:val="18"/>
                <w:szCs w:val="18"/>
              </w:rPr>
            </w:pPr>
            <w:r>
              <w:rPr>
                <w:b/>
                <w:sz w:val="18"/>
                <w:szCs w:val="18"/>
              </w:rPr>
              <w:t xml:space="preserve">Gross </w:t>
            </w:r>
            <w:r w:rsidRPr="005459DE">
              <w:rPr>
                <w:b/>
                <w:sz w:val="18"/>
                <w:szCs w:val="18"/>
              </w:rPr>
              <w:t xml:space="preserve">Profit </w:t>
            </w:r>
            <w:r>
              <w:rPr>
                <w:b/>
                <w:sz w:val="18"/>
                <w:szCs w:val="18"/>
              </w:rPr>
              <w:t>from o</w:t>
            </w:r>
            <w:r w:rsidRPr="005459DE">
              <w:rPr>
                <w:b/>
                <w:sz w:val="18"/>
                <w:szCs w:val="18"/>
              </w:rPr>
              <w:t>perations</w:t>
            </w:r>
          </w:p>
        </w:tc>
        <w:tc>
          <w:tcPr>
            <w:tcW w:w="1276" w:type="dxa"/>
          </w:tcPr>
          <w:p w:rsidR="00B77902" w:rsidRPr="005459DE" w:rsidRDefault="00B77902" w:rsidP="00AF7C9D">
            <w:pPr>
              <w:spacing w:after="0"/>
              <w:jc w:val="right"/>
              <w:rPr>
                <w:sz w:val="18"/>
                <w:szCs w:val="18"/>
              </w:rPr>
            </w:pPr>
            <w:r w:rsidRPr="005459DE">
              <w:rPr>
                <w:sz w:val="18"/>
                <w:szCs w:val="18"/>
              </w:rPr>
              <w:t>66,5</w:t>
            </w:r>
            <w:r>
              <w:rPr>
                <w:sz w:val="18"/>
                <w:szCs w:val="18"/>
              </w:rPr>
              <w:t>83</w:t>
            </w:r>
            <w:r w:rsidRPr="005459DE">
              <w:rPr>
                <w:sz w:val="18"/>
                <w:szCs w:val="18"/>
              </w:rPr>
              <w:t>.6</w:t>
            </w:r>
            <w:r>
              <w:rPr>
                <w:sz w:val="18"/>
                <w:szCs w:val="18"/>
              </w:rPr>
              <w:t>5</w:t>
            </w:r>
          </w:p>
        </w:tc>
      </w:tr>
      <w:tr w:rsidR="00B77902" w:rsidRPr="005459DE" w:rsidTr="00AF7C9D">
        <w:tc>
          <w:tcPr>
            <w:tcW w:w="6232" w:type="dxa"/>
          </w:tcPr>
          <w:p w:rsidR="00B77902" w:rsidRPr="005459DE" w:rsidRDefault="00B77902" w:rsidP="00AF7C9D">
            <w:pPr>
              <w:spacing w:after="0"/>
              <w:rPr>
                <w:b/>
                <w:sz w:val="18"/>
                <w:szCs w:val="18"/>
              </w:rPr>
            </w:pPr>
            <w:r w:rsidRPr="005459DE">
              <w:rPr>
                <w:b/>
                <w:sz w:val="18"/>
                <w:szCs w:val="18"/>
              </w:rPr>
              <w:t>Overhead costs (excluding activity &amp; event costs)</w:t>
            </w:r>
          </w:p>
        </w:tc>
        <w:tc>
          <w:tcPr>
            <w:tcW w:w="1276" w:type="dxa"/>
          </w:tcPr>
          <w:p w:rsidR="00B77902" w:rsidRPr="005459DE" w:rsidRDefault="00B77902" w:rsidP="00AF7C9D">
            <w:pPr>
              <w:spacing w:after="0"/>
              <w:jc w:val="right"/>
              <w:rPr>
                <w:sz w:val="18"/>
                <w:szCs w:val="18"/>
              </w:rPr>
            </w:pPr>
            <w:r w:rsidRPr="005459DE">
              <w:rPr>
                <w:color w:val="000000"/>
                <w:sz w:val="18"/>
                <w:szCs w:val="18"/>
              </w:rPr>
              <w:t>-28,7</w:t>
            </w:r>
            <w:r>
              <w:rPr>
                <w:color w:val="000000"/>
                <w:sz w:val="18"/>
                <w:szCs w:val="18"/>
              </w:rPr>
              <w:t>51</w:t>
            </w:r>
            <w:r w:rsidRPr="005459DE">
              <w:rPr>
                <w:color w:val="000000"/>
                <w:sz w:val="18"/>
                <w:szCs w:val="18"/>
              </w:rPr>
              <w:t>.</w:t>
            </w:r>
            <w:r>
              <w:rPr>
                <w:color w:val="000000"/>
                <w:sz w:val="18"/>
                <w:szCs w:val="18"/>
              </w:rPr>
              <w:t>91</w:t>
            </w:r>
          </w:p>
        </w:tc>
      </w:tr>
      <w:tr w:rsidR="00B77902" w:rsidRPr="005459DE" w:rsidTr="00AF7C9D">
        <w:tc>
          <w:tcPr>
            <w:tcW w:w="6232" w:type="dxa"/>
          </w:tcPr>
          <w:p w:rsidR="00B77902" w:rsidRPr="005459DE" w:rsidRDefault="00B77902" w:rsidP="00AF7C9D">
            <w:pPr>
              <w:spacing w:after="0"/>
              <w:jc w:val="right"/>
              <w:rPr>
                <w:b/>
                <w:sz w:val="18"/>
                <w:szCs w:val="18"/>
              </w:rPr>
            </w:pPr>
            <w:r>
              <w:rPr>
                <w:b/>
                <w:sz w:val="18"/>
                <w:szCs w:val="18"/>
              </w:rPr>
              <w:t xml:space="preserve">Net </w:t>
            </w:r>
            <w:r w:rsidRPr="005459DE">
              <w:rPr>
                <w:b/>
                <w:sz w:val="18"/>
                <w:szCs w:val="18"/>
              </w:rPr>
              <w:t xml:space="preserve">Surplus from operations (excluding Program Manager costs) </w:t>
            </w:r>
          </w:p>
        </w:tc>
        <w:tc>
          <w:tcPr>
            <w:tcW w:w="1276" w:type="dxa"/>
          </w:tcPr>
          <w:p w:rsidR="00B77902" w:rsidRPr="005459DE" w:rsidRDefault="00B77902" w:rsidP="00AF7C9D">
            <w:pPr>
              <w:spacing w:after="0"/>
              <w:jc w:val="right"/>
              <w:rPr>
                <w:b/>
                <w:color w:val="000000"/>
                <w:sz w:val="18"/>
                <w:szCs w:val="18"/>
              </w:rPr>
            </w:pPr>
            <w:r w:rsidRPr="005459DE">
              <w:rPr>
                <w:b/>
                <w:color w:val="000000"/>
                <w:sz w:val="18"/>
                <w:szCs w:val="18"/>
              </w:rPr>
              <w:t>3</w:t>
            </w:r>
            <w:r>
              <w:rPr>
                <w:b/>
                <w:color w:val="000000"/>
                <w:sz w:val="18"/>
                <w:szCs w:val="18"/>
              </w:rPr>
              <w:t>8</w:t>
            </w:r>
            <w:r w:rsidRPr="005459DE">
              <w:rPr>
                <w:b/>
                <w:color w:val="000000"/>
                <w:sz w:val="18"/>
                <w:szCs w:val="18"/>
              </w:rPr>
              <w:t>,</w:t>
            </w:r>
            <w:r>
              <w:rPr>
                <w:b/>
                <w:color w:val="000000"/>
                <w:sz w:val="18"/>
                <w:szCs w:val="18"/>
              </w:rPr>
              <w:t>381</w:t>
            </w:r>
            <w:r w:rsidRPr="005459DE">
              <w:rPr>
                <w:b/>
                <w:color w:val="000000"/>
                <w:sz w:val="18"/>
                <w:szCs w:val="18"/>
              </w:rPr>
              <w:t>.</w:t>
            </w:r>
            <w:r>
              <w:rPr>
                <w:b/>
                <w:color w:val="000000"/>
                <w:sz w:val="18"/>
                <w:szCs w:val="18"/>
              </w:rPr>
              <w:t>74</w:t>
            </w:r>
          </w:p>
        </w:tc>
      </w:tr>
    </w:tbl>
    <w:p w:rsidR="00B77902" w:rsidRPr="005459DE" w:rsidRDefault="00B77902" w:rsidP="00B77902">
      <w:pPr>
        <w:spacing w:after="0"/>
      </w:pPr>
    </w:p>
    <w:tbl>
      <w:tblPr>
        <w:tblStyle w:val="TableGrid"/>
        <w:tblW w:w="9918" w:type="dxa"/>
        <w:tblLook w:val="04A0" w:firstRow="1" w:lastRow="0" w:firstColumn="1" w:lastColumn="0" w:noHBand="0" w:noVBand="1"/>
      </w:tblPr>
      <w:tblGrid>
        <w:gridCol w:w="6232"/>
        <w:gridCol w:w="1276"/>
        <w:gridCol w:w="2410"/>
      </w:tblGrid>
      <w:tr w:rsidR="00B77902" w:rsidRPr="005459DE" w:rsidTr="00AF7C9D">
        <w:tc>
          <w:tcPr>
            <w:tcW w:w="6232" w:type="dxa"/>
          </w:tcPr>
          <w:p w:rsidR="00B77902" w:rsidRPr="005459DE" w:rsidRDefault="00B77902" w:rsidP="00AF7C9D">
            <w:pPr>
              <w:spacing w:after="0"/>
              <w:jc w:val="left"/>
              <w:rPr>
                <w:sz w:val="18"/>
                <w:szCs w:val="18"/>
              </w:rPr>
            </w:pPr>
            <w:r w:rsidRPr="005459DE">
              <w:rPr>
                <w:sz w:val="18"/>
                <w:szCs w:val="18"/>
              </w:rPr>
              <w:t xml:space="preserve">Net Surplus from operations (excluding Program Manager costs) </w:t>
            </w:r>
          </w:p>
        </w:tc>
        <w:tc>
          <w:tcPr>
            <w:tcW w:w="1276" w:type="dxa"/>
          </w:tcPr>
          <w:p w:rsidR="00B77902" w:rsidRPr="005459DE" w:rsidRDefault="00B77902" w:rsidP="00AF7C9D">
            <w:pPr>
              <w:spacing w:after="0"/>
              <w:jc w:val="right"/>
              <w:rPr>
                <w:color w:val="000000"/>
                <w:sz w:val="18"/>
                <w:szCs w:val="18"/>
              </w:rPr>
            </w:pPr>
            <w:r>
              <w:rPr>
                <w:color w:val="000000"/>
                <w:sz w:val="18"/>
                <w:szCs w:val="18"/>
              </w:rPr>
              <w:t>38,381.74</w:t>
            </w:r>
          </w:p>
        </w:tc>
        <w:tc>
          <w:tcPr>
            <w:tcW w:w="2410" w:type="dxa"/>
            <w:tcBorders>
              <w:top w:val="nil"/>
              <w:bottom w:val="nil"/>
              <w:right w:val="nil"/>
            </w:tcBorders>
          </w:tcPr>
          <w:p w:rsidR="00B77902" w:rsidRPr="005459DE" w:rsidRDefault="00062D91" w:rsidP="00062D91">
            <w:pPr>
              <w:spacing w:after="0"/>
              <w:jc w:val="left"/>
              <w:rPr>
                <w:color w:val="000000"/>
                <w:sz w:val="18"/>
                <w:szCs w:val="18"/>
              </w:rPr>
            </w:pPr>
            <w:r>
              <w:rPr>
                <w:color w:val="000000"/>
                <w:sz w:val="18"/>
                <w:szCs w:val="18"/>
              </w:rPr>
              <w:t xml:space="preserve">Operating Surplus </w:t>
            </w:r>
          </w:p>
        </w:tc>
      </w:tr>
      <w:tr w:rsidR="00B77902" w:rsidRPr="005459DE" w:rsidTr="00AF7C9D">
        <w:tc>
          <w:tcPr>
            <w:tcW w:w="6232" w:type="dxa"/>
          </w:tcPr>
          <w:p w:rsidR="00B77902" w:rsidRPr="005459DE" w:rsidRDefault="00B77902" w:rsidP="00AF7C9D">
            <w:pPr>
              <w:spacing w:after="0"/>
              <w:rPr>
                <w:sz w:val="18"/>
                <w:szCs w:val="18"/>
              </w:rPr>
            </w:pPr>
            <w:r w:rsidRPr="005459DE">
              <w:rPr>
                <w:sz w:val="18"/>
                <w:szCs w:val="18"/>
              </w:rPr>
              <w:t>Loss from Program Manager costs/DFFH funding</w:t>
            </w:r>
          </w:p>
        </w:tc>
        <w:tc>
          <w:tcPr>
            <w:tcW w:w="1276" w:type="dxa"/>
          </w:tcPr>
          <w:p w:rsidR="00B77902" w:rsidRPr="005459DE" w:rsidRDefault="00B77902" w:rsidP="00AF7C9D">
            <w:pPr>
              <w:spacing w:after="0"/>
              <w:jc w:val="right"/>
              <w:rPr>
                <w:sz w:val="18"/>
                <w:szCs w:val="18"/>
              </w:rPr>
            </w:pPr>
            <w:r w:rsidRPr="005459DE">
              <w:rPr>
                <w:rFonts w:eastAsia="Times New Roman"/>
                <w:color w:val="000000"/>
                <w:sz w:val="18"/>
                <w:szCs w:val="18"/>
                <w:lang w:eastAsia="en-AU"/>
              </w:rPr>
              <w:t>(3,857.36)</w:t>
            </w:r>
          </w:p>
        </w:tc>
        <w:tc>
          <w:tcPr>
            <w:tcW w:w="2410" w:type="dxa"/>
            <w:tcBorders>
              <w:top w:val="nil"/>
              <w:bottom w:val="nil"/>
              <w:right w:val="nil"/>
            </w:tcBorders>
          </w:tcPr>
          <w:p w:rsidR="00B77902" w:rsidRPr="00062D91" w:rsidRDefault="00062D91" w:rsidP="00062D91">
            <w:pPr>
              <w:spacing w:after="0"/>
              <w:jc w:val="left"/>
              <w:rPr>
                <w:rFonts w:eastAsia="Times New Roman"/>
                <w:sz w:val="18"/>
                <w:szCs w:val="18"/>
                <w:lang w:eastAsia="en-AU"/>
              </w:rPr>
            </w:pPr>
            <w:r w:rsidRPr="00062D91">
              <w:rPr>
                <w:sz w:val="18"/>
                <w:szCs w:val="18"/>
              </w:rPr>
              <w:t>w</w:t>
            </w:r>
            <w:r w:rsidR="00B77902" w:rsidRPr="00062D91">
              <w:rPr>
                <w:sz w:val="18"/>
                <w:szCs w:val="18"/>
              </w:rPr>
              <w:t>ould be about $22-23K if</w:t>
            </w:r>
          </w:p>
        </w:tc>
      </w:tr>
      <w:tr w:rsidR="00B77902" w:rsidRPr="005459DE" w:rsidTr="00AF7C9D">
        <w:tc>
          <w:tcPr>
            <w:tcW w:w="6232" w:type="dxa"/>
          </w:tcPr>
          <w:p w:rsidR="00B77902" w:rsidRPr="005459DE" w:rsidRDefault="00B77902" w:rsidP="00AF7C9D">
            <w:pPr>
              <w:spacing w:after="0"/>
              <w:jc w:val="right"/>
              <w:rPr>
                <w:b/>
                <w:sz w:val="18"/>
                <w:szCs w:val="18"/>
              </w:rPr>
            </w:pPr>
            <w:r w:rsidRPr="005459DE">
              <w:rPr>
                <w:b/>
                <w:sz w:val="18"/>
                <w:szCs w:val="18"/>
              </w:rPr>
              <w:t>TOTAL</w:t>
            </w:r>
            <w:r>
              <w:rPr>
                <w:b/>
                <w:sz w:val="18"/>
                <w:szCs w:val="18"/>
              </w:rPr>
              <w:t xml:space="preserve"> Net</w:t>
            </w:r>
            <w:r w:rsidRPr="005459DE">
              <w:rPr>
                <w:b/>
                <w:sz w:val="18"/>
                <w:szCs w:val="18"/>
              </w:rPr>
              <w:t xml:space="preserve"> Surplus </w:t>
            </w:r>
          </w:p>
        </w:tc>
        <w:tc>
          <w:tcPr>
            <w:tcW w:w="1276" w:type="dxa"/>
          </w:tcPr>
          <w:p w:rsidR="00B77902" w:rsidRPr="005E0A6A" w:rsidRDefault="00B77902" w:rsidP="00AF7C9D">
            <w:pPr>
              <w:spacing w:after="0"/>
              <w:jc w:val="right"/>
              <w:rPr>
                <w:b/>
                <w:color w:val="000000"/>
                <w:sz w:val="18"/>
                <w:szCs w:val="18"/>
              </w:rPr>
            </w:pPr>
            <w:r w:rsidRPr="005E0A6A">
              <w:rPr>
                <w:b/>
                <w:color w:val="000000" w:themeColor="text1"/>
                <w:sz w:val="18"/>
                <w:szCs w:val="18"/>
              </w:rPr>
              <w:t>3</w:t>
            </w:r>
            <w:r>
              <w:rPr>
                <w:b/>
                <w:color w:val="000000" w:themeColor="text1"/>
                <w:sz w:val="18"/>
                <w:szCs w:val="18"/>
              </w:rPr>
              <w:t>4</w:t>
            </w:r>
            <w:r w:rsidRPr="005E0A6A">
              <w:rPr>
                <w:b/>
                <w:color w:val="000000" w:themeColor="text1"/>
                <w:sz w:val="18"/>
                <w:szCs w:val="18"/>
              </w:rPr>
              <w:t>,9</w:t>
            </w:r>
            <w:r>
              <w:rPr>
                <w:b/>
                <w:color w:val="000000" w:themeColor="text1"/>
                <w:sz w:val="18"/>
                <w:szCs w:val="18"/>
              </w:rPr>
              <w:t>74</w:t>
            </w:r>
            <w:r w:rsidRPr="005E0A6A">
              <w:rPr>
                <w:b/>
                <w:color w:val="000000" w:themeColor="text1"/>
                <w:sz w:val="18"/>
                <w:szCs w:val="18"/>
              </w:rPr>
              <w:t>.</w:t>
            </w:r>
            <w:r>
              <w:rPr>
                <w:b/>
                <w:color w:val="000000" w:themeColor="text1"/>
                <w:sz w:val="18"/>
                <w:szCs w:val="18"/>
              </w:rPr>
              <w:t>38</w:t>
            </w:r>
          </w:p>
        </w:tc>
        <w:tc>
          <w:tcPr>
            <w:tcW w:w="2410" w:type="dxa"/>
            <w:tcBorders>
              <w:top w:val="nil"/>
              <w:bottom w:val="nil"/>
              <w:right w:val="nil"/>
            </w:tcBorders>
          </w:tcPr>
          <w:p w:rsidR="00B77902" w:rsidRPr="00062D91" w:rsidRDefault="00B77902" w:rsidP="00AF7C9D">
            <w:pPr>
              <w:spacing w:after="0"/>
              <w:jc w:val="left"/>
              <w:rPr>
                <w:sz w:val="18"/>
                <w:szCs w:val="18"/>
              </w:rPr>
            </w:pPr>
            <w:r w:rsidRPr="00062D91">
              <w:rPr>
                <w:sz w:val="18"/>
                <w:szCs w:val="18"/>
              </w:rPr>
              <w:t xml:space="preserve">venue costs paid </w:t>
            </w:r>
          </w:p>
        </w:tc>
      </w:tr>
      <w:tr w:rsidR="00062D91" w:rsidRPr="005459DE" w:rsidTr="00062D91">
        <w:tc>
          <w:tcPr>
            <w:tcW w:w="6232" w:type="dxa"/>
            <w:tcBorders>
              <w:left w:val="nil"/>
              <w:bottom w:val="nil"/>
              <w:right w:val="nil"/>
            </w:tcBorders>
          </w:tcPr>
          <w:p w:rsidR="00062D91" w:rsidRPr="005459DE" w:rsidRDefault="00062D91" w:rsidP="00AF7C9D">
            <w:pPr>
              <w:spacing w:after="0"/>
              <w:jc w:val="right"/>
              <w:rPr>
                <w:b/>
                <w:sz w:val="18"/>
                <w:szCs w:val="18"/>
              </w:rPr>
            </w:pPr>
          </w:p>
        </w:tc>
        <w:tc>
          <w:tcPr>
            <w:tcW w:w="1276" w:type="dxa"/>
            <w:tcBorders>
              <w:left w:val="nil"/>
              <w:bottom w:val="nil"/>
              <w:right w:val="nil"/>
            </w:tcBorders>
          </w:tcPr>
          <w:p w:rsidR="00062D91" w:rsidRPr="005E0A6A" w:rsidRDefault="00062D91" w:rsidP="00AF7C9D">
            <w:pPr>
              <w:spacing w:after="0"/>
              <w:jc w:val="right"/>
              <w:rPr>
                <w:b/>
                <w:color w:val="000000" w:themeColor="text1"/>
                <w:sz w:val="18"/>
                <w:szCs w:val="18"/>
              </w:rPr>
            </w:pPr>
          </w:p>
        </w:tc>
        <w:tc>
          <w:tcPr>
            <w:tcW w:w="2410" w:type="dxa"/>
            <w:tcBorders>
              <w:top w:val="nil"/>
              <w:left w:val="nil"/>
              <w:bottom w:val="nil"/>
              <w:right w:val="nil"/>
            </w:tcBorders>
          </w:tcPr>
          <w:p w:rsidR="00062D91" w:rsidRPr="00062D91" w:rsidRDefault="00062D91" w:rsidP="00062D91">
            <w:pPr>
              <w:spacing w:after="0"/>
              <w:jc w:val="left"/>
              <w:rPr>
                <w:sz w:val="18"/>
                <w:szCs w:val="18"/>
              </w:rPr>
            </w:pPr>
            <w:r w:rsidRPr="00062D91">
              <w:rPr>
                <w:sz w:val="18"/>
                <w:szCs w:val="18"/>
              </w:rPr>
              <w:t>if venue costs paid</w:t>
            </w:r>
          </w:p>
        </w:tc>
      </w:tr>
    </w:tbl>
    <w:p w:rsidR="00847042" w:rsidRDefault="00847042">
      <w:pPr>
        <w:spacing w:after="160" w:line="259" w:lineRule="auto"/>
        <w:jc w:val="left"/>
        <w:rPr>
          <w:rFonts w:eastAsia="Calibri"/>
          <w:b/>
          <w:bCs/>
          <w:noProof/>
          <w:color w:val="0070C0"/>
          <w:sz w:val="40"/>
          <w:szCs w:val="40"/>
          <w:lang w:val="en-US" w:eastAsia="en-AU"/>
        </w:rPr>
      </w:pPr>
    </w:p>
    <w:p w:rsidR="00F900CA" w:rsidRDefault="00DA577F" w:rsidP="00182BBA">
      <w:pPr>
        <w:pStyle w:val="Heading2"/>
      </w:pPr>
      <w:bookmarkStart w:id="11" w:name="_Toc178251353"/>
      <w:r>
        <w:lastRenderedPageBreak/>
        <w:t>Grants</w:t>
      </w:r>
      <w:r w:rsidR="008C4C06">
        <w:t xml:space="preserve">, </w:t>
      </w:r>
      <w:r>
        <w:t>Sponsorship</w:t>
      </w:r>
      <w:r w:rsidR="008C4C06">
        <w:t xml:space="preserve"> &amp; Donations</w:t>
      </w:r>
      <w:bookmarkEnd w:id="11"/>
    </w:p>
    <w:p w:rsidR="006C0F28" w:rsidRPr="006C0F28" w:rsidRDefault="006C0F28" w:rsidP="006C0F28">
      <w:pPr>
        <w:rPr>
          <w:lang w:val="en-US" w:eastAsia="en-AU"/>
        </w:rPr>
      </w:pPr>
    </w:p>
    <w:tbl>
      <w:tblPr>
        <w:tblW w:w="9550" w:type="dxa"/>
        <w:tblLayout w:type="fixed"/>
        <w:tblLook w:val="04A0" w:firstRow="1" w:lastRow="0" w:firstColumn="1" w:lastColumn="0" w:noHBand="0" w:noVBand="1"/>
      </w:tblPr>
      <w:tblGrid>
        <w:gridCol w:w="5954"/>
        <w:gridCol w:w="1198"/>
        <w:gridCol w:w="1199"/>
        <w:gridCol w:w="1199"/>
      </w:tblGrid>
      <w:tr w:rsidR="009E60D3" w:rsidRPr="009E60D3" w:rsidTr="007821CF">
        <w:tc>
          <w:tcPr>
            <w:tcW w:w="5954" w:type="dxa"/>
            <w:tcBorders>
              <w:top w:val="single" w:sz="4" w:space="0" w:color="auto"/>
              <w:left w:val="nil"/>
              <w:bottom w:val="single" w:sz="4" w:space="0" w:color="auto"/>
              <w:right w:val="nil"/>
            </w:tcBorders>
            <w:shd w:val="clear" w:color="auto" w:fill="auto"/>
            <w:noWrap/>
            <w:vAlign w:val="center"/>
          </w:tcPr>
          <w:p w:rsidR="009E60D3" w:rsidRPr="009E60D3" w:rsidRDefault="00C97BA6" w:rsidP="009E60D3">
            <w:pPr>
              <w:spacing w:after="0"/>
              <w:jc w:val="left"/>
              <w:rPr>
                <w:rFonts w:eastAsia="Times New Roman"/>
                <w:b/>
                <w:color w:val="000000"/>
                <w:sz w:val="18"/>
                <w:szCs w:val="18"/>
                <w:lang w:eastAsia="en-AU"/>
              </w:rPr>
            </w:pPr>
            <w:r>
              <w:rPr>
                <w:rFonts w:eastAsia="Times New Roman"/>
                <w:b/>
                <w:color w:val="000000"/>
                <w:sz w:val="18"/>
                <w:szCs w:val="18"/>
                <w:lang w:eastAsia="en-AU"/>
              </w:rPr>
              <w:t>Grants account as at 30</w:t>
            </w:r>
            <w:r w:rsidRPr="00C97BA6">
              <w:rPr>
                <w:rFonts w:eastAsia="Times New Roman"/>
                <w:b/>
                <w:color w:val="000000"/>
                <w:sz w:val="18"/>
                <w:szCs w:val="18"/>
                <w:vertAlign w:val="superscript"/>
                <w:lang w:eastAsia="en-AU"/>
              </w:rPr>
              <w:t>th</w:t>
            </w:r>
            <w:r>
              <w:rPr>
                <w:rFonts w:eastAsia="Times New Roman"/>
                <w:b/>
                <w:color w:val="000000"/>
                <w:sz w:val="18"/>
                <w:szCs w:val="18"/>
                <w:lang w:eastAsia="en-AU"/>
              </w:rPr>
              <w:t xml:space="preserve"> June 2024</w:t>
            </w:r>
          </w:p>
        </w:tc>
        <w:tc>
          <w:tcPr>
            <w:tcW w:w="1198" w:type="dxa"/>
            <w:tcBorders>
              <w:top w:val="single" w:sz="4" w:space="0" w:color="auto"/>
              <w:left w:val="nil"/>
              <w:bottom w:val="single" w:sz="4" w:space="0" w:color="auto"/>
              <w:right w:val="nil"/>
            </w:tcBorders>
            <w:shd w:val="clear" w:color="auto" w:fill="auto"/>
            <w:noWrap/>
            <w:vAlign w:val="center"/>
          </w:tcPr>
          <w:p w:rsidR="009E60D3" w:rsidRPr="009E60D3" w:rsidRDefault="009E60D3" w:rsidP="009E60D3">
            <w:pPr>
              <w:spacing w:after="0"/>
              <w:jc w:val="right"/>
              <w:rPr>
                <w:rFonts w:eastAsia="Times New Roman"/>
                <w:b/>
                <w:color w:val="000000"/>
                <w:sz w:val="18"/>
                <w:szCs w:val="18"/>
                <w:lang w:eastAsia="en-AU"/>
              </w:rPr>
            </w:pPr>
            <w:r w:rsidRPr="009E60D3">
              <w:rPr>
                <w:rFonts w:eastAsia="Times New Roman"/>
                <w:b/>
                <w:color w:val="000000"/>
                <w:sz w:val="18"/>
                <w:szCs w:val="18"/>
                <w:lang w:eastAsia="en-AU"/>
              </w:rPr>
              <w:t>Credit</w:t>
            </w:r>
          </w:p>
        </w:tc>
        <w:tc>
          <w:tcPr>
            <w:tcW w:w="1199" w:type="dxa"/>
            <w:tcBorders>
              <w:top w:val="single" w:sz="4" w:space="0" w:color="auto"/>
              <w:left w:val="nil"/>
              <w:bottom w:val="single" w:sz="4" w:space="0" w:color="auto"/>
              <w:right w:val="nil"/>
            </w:tcBorders>
            <w:shd w:val="clear" w:color="auto" w:fill="auto"/>
            <w:noWrap/>
            <w:vAlign w:val="center"/>
          </w:tcPr>
          <w:p w:rsidR="009E60D3" w:rsidRPr="009E60D3" w:rsidRDefault="009E60D3" w:rsidP="009E60D3">
            <w:pPr>
              <w:spacing w:after="0"/>
              <w:jc w:val="right"/>
              <w:rPr>
                <w:rFonts w:eastAsia="Times New Roman"/>
                <w:b/>
                <w:color w:val="000000"/>
                <w:sz w:val="18"/>
                <w:szCs w:val="18"/>
                <w:lang w:eastAsia="en-AU"/>
              </w:rPr>
            </w:pPr>
            <w:r w:rsidRPr="009E60D3">
              <w:rPr>
                <w:rFonts w:eastAsia="Times New Roman"/>
                <w:b/>
                <w:color w:val="000000"/>
                <w:sz w:val="18"/>
                <w:szCs w:val="18"/>
                <w:lang w:eastAsia="en-AU"/>
              </w:rPr>
              <w:t>Debit</w:t>
            </w:r>
          </w:p>
        </w:tc>
        <w:tc>
          <w:tcPr>
            <w:tcW w:w="1199" w:type="dxa"/>
            <w:tcBorders>
              <w:top w:val="single" w:sz="4" w:space="0" w:color="auto"/>
              <w:left w:val="nil"/>
              <w:bottom w:val="single" w:sz="4" w:space="0" w:color="auto"/>
              <w:right w:val="nil"/>
            </w:tcBorders>
            <w:shd w:val="clear" w:color="auto" w:fill="auto"/>
            <w:noWrap/>
            <w:vAlign w:val="center"/>
          </w:tcPr>
          <w:p w:rsidR="009E60D3" w:rsidRPr="009E60D3" w:rsidRDefault="009E60D3" w:rsidP="009E60D3">
            <w:pPr>
              <w:spacing w:after="0"/>
              <w:jc w:val="right"/>
              <w:rPr>
                <w:rFonts w:eastAsia="Times New Roman"/>
                <w:b/>
                <w:color w:val="000000"/>
                <w:sz w:val="18"/>
                <w:szCs w:val="18"/>
                <w:lang w:eastAsia="en-AU"/>
              </w:rPr>
            </w:pPr>
            <w:r w:rsidRPr="009E60D3">
              <w:rPr>
                <w:rFonts w:eastAsia="Times New Roman"/>
                <w:b/>
                <w:color w:val="000000"/>
                <w:sz w:val="18"/>
                <w:szCs w:val="18"/>
                <w:lang w:eastAsia="en-AU"/>
              </w:rPr>
              <w:t>Balance</w:t>
            </w:r>
          </w:p>
        </w:tc>
      </w:tr>
      <w:tr w:rsidR="007821CF" w:rsidRPr="004B4400" w:rsidTr="007821CF">
        <w:tc>
          <w:tcPr>
            <w:tcW w:w="5954"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4B4400" w:rsidRDefault="007821CF" w:rsidP="007821CF">
            <w:pPr>
              <w:spacing w:after="0"/>
              <w:jc w:val="left"/>
              <w:rPr>
                <w:rFonts w:eastAsia="Times New Roman"/>
                <w:color w:val="000000"/>
                <w:sz w:val="18"/>
                <w:szCs w:val="18"/>
                <w:lang w:eastAsia="en-AU"/>
              </w:rPr>
            </w:pPr>
            <w:r w:rsidRPr="004B4400">
              <w:rPr>
                <w:rFonts w:eastAsia="Times New Roman"/>
                <w:color w:val="000000"/>
                <w:sz w:val="18"/>
                <w:szCs w:val="18"/>
                <w:lang w:eastAsia="en-AU"/>
              </w:rPr>
              <w:t>CoGG Neighbourhood House Grant - equipment</w:t>
            </w:r>
          </w:p>
        </w:tc>
        <w:tc>
          <w:tcPr>
            <w:tcW w:w="1198"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2,500.00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2,500.00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0.00</w:t>
            </w:r>
          </w:p>
        </w:tc>
      </w:tr>
      <w:tr w:rsidR="007821CF" w:rsidRPr="004B4400" w:rsidTr="007821CF">
        <w:tc>
          <w:tcPr>
            <w:tcW w:w="5954"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4B4400" w:rsidRDefault="007821CF" w:rsidP="007821CF">
            <w:pPr>
              <w:spacing w:after="0"/>
              <w:jc w:val="left"/>
              <w:rPr>
                <w:rFonts w:eastAsia="Times New Roman"/>
                <w:color w:val="000000"/>
                <w:sz w:val="18"/>
                <w:szCs w:val="18"/>
                <w:lang w:eastAsia="en-AU"/>
              </w:rPr>
            </w:pPr>
            <w:r w:rsidRPr="004B4400">
              <w:rPr>
                <w:rFonts w:eastAsia="Times New Roman"/>
                <w:color w:val="000000"/>
                <w:sz w:val="18"/>
                <w:szCs w:val="18"/>
                <w:lang w:eastAsia="en-AU"/>
              </w:rPr>
              <w:t>CoGG Neighbourhood House Grant - governance</w:t>
            </w:r>
          </w:p>
        </w:tc>
        <w:tc>
          <w:tcPr>
            <w:tcW w:w="1198"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2,500.00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854.29</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1,645.71</w:t>
            </w:r>
          </w:p>
        </w:tc>
      </w:tr>
      <w:tr w:rsidR="007821CF" w:rsidRPr="004B4400" w:rsidTr="007821CF">
        <w:tc>
          <w:tcPr>
            <w:tcW w:w="5954"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4B4400" w:rsidRDefault="007821CF" w:rsidP="007821CF">
            <w:pPr>
              <w:spacing w:after="0"/>
              <w:jc w:val="left"/>
              <w:rPr>
                <w:rFonts w:eastAsia="Times New Roman"/>
                <w:color w:val="000000"/>
                <w:sz w:val="18"/>
                <w:szCs w:val="18"/>
                <w:lang w:eastAsia="en-AU"/>
              </w:rPr>
            </w:pPr>
            <w:r w:rsidRPr="004B4400">
              <w:rPr>
                <w:rFonts w:eastAsia="Times New Roman"/>
                <w:color w:val="000000"/>
                <w:sz w:val="18"/>
                <w:szCs w:val="18"/>
                <w:lang w:eastAsia="en-AU"/>
              </w:rPr>
              <w:t xml:space="preserve">CoGG Christmas in the Community Grant </w:t>
            </w:r>
          </w:p>
        </w:tc>
        <w:tc>
          <w:tcPr>
            <w:tcW w:w="1198"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4,400.00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4,400.00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0.00</w:t>
            </w:r>
          </w:p>
        </w:tc>
      </w:tr>
      <w:tr w:rsidR="007821CF" w:rsidRPr="004B4400" w:rsidTr="007821CF">
        <w:tc>
          <w:tcPr>
            <w:tcW w:w="5954"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4B4400" w:rsidRDefault="007821CF" w:rsidP="007821CF">
            <w:pPr>
              <w:spacing w:after="0"/>
              <w:jc w:val="left"/>
              <w:rPr>
                <w:rFonts w:eastAsia="Times New Roman"/>
                <w:color w:val="000000"/>
                <w:sz w:val="18"/>
                <w:szCs w:val="18"/>
                <w:lang w:eastAsia="en-AU"/>
              </w:rPr>
            </w:pPr>
            <w:r w:rsidRPr="004B4400">
              <w:rPr>
                <w:rFonts w:eastAsia="Times New Roman"/>
                <w:color w:val="000000"/>
                <w:sz w:val="18"/>
                <w:szCs w:val="18"/>
                <w:lang w:eastAsia="en-AU"/>
              </w:rPr>
              <w:t>CoGG Positive Ageing grant (Lawn Bowls Event)</w:t>
            </w:r>
          </w:p>
        </w:tc>
        <w:tc>
          <w:tcPr>
            <w:tcW w:w="1198"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1,000.00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1,000.00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0.00</w:t>
            </w:r>
          </w:p>
        </w:tc>
      </w:tr>
      <w:tr w:rsidR="007821CF" w:rsidRPr="004B4400" w:rsidTr="007821CF">
        <w:tc>
          <w:tcPr>
            <w:tcW w:w="5954"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4B4400" w:rsidRDefault="007821CF" w:rsidP="007821CF">
            <w:pPr>
              <w:spacing w:after="0"/>
              <w:jc w:val="left"/>
              <w:rPr>
                <w:rFonts w:eastAsia="Times New Roman"/>
                <w:color w:val="000000"/>
                <w:sz w:val="18"/>
                <w:szCs w:val="18"/>
                <w:lang w:eastAsia="en-AU"/>
              </w:rPr>
            </w:pPr>
            <w:r w:rsidRPr="004B4400">
              <w:rPr>
                <w:rFonts w:eastAsia="Times New Roman"/>
                <w:color w:val="000000"/>
                <w:sz w:val="18"/>
                <w:szCs w:val="18"/>
                <w:lang w:eastAsia="en-AU"/>
              </w:rPr>
              <w:t>Geelong Community Foundation (Harmonica Band equipment)</w:t>
            </w:r>
          </w:p>
        </w:tc>
        <w:tc>
          <w:tcPr>
            <w:tcW w:w="1198"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1,500.00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1,500.00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0.00</w:t>
            </w:r>
          </w:p>
        </w:tc>
      </w:tr>
      <w:tr w:rsidR="007821CF" w:rsidRPr="00625E67" w:rsidTr="007821CF">
        <w:tc>
          <w:tcPr>
            <w:tcW w:w="5954" w:type="dxa"/>
            <w:tcBorders>
              <w:top w:val="single" w:sz="4" w:space="0" w:color="E7E6E6" w:themeColor="background2"/>
              <w:left w:val="nil"/>
              <w:bottom w:val="single" w:sz="4" w:space="0" w:color="E7E6E6" w:themeColor="background2"/>
              <w:right w:val="nil"/>
            </w:tcBorders>
            <w:shd w:val="clear" w:color="auto" w:fill="auto"/>
            <w:vAlign w:val="center"/>
            <w:hideMark/>
          </w:tcPr>
          <w:p w:rsidR="007821CF" w:rsidRPr="00625E67" w:rsidRDefault="007821CF" w:rsidP="007821CF">
            <w:pPr>
              <w:spacing w:after="0"/>
              <w:jc w:val="left"/>
              <w:rPr>
                <w:rFonts w:eastAsia="Times New Roman"/>
                <w:sz w:val="18"/>
                <w:szCs w:val="18"/>
                <w:lang w:eastAsia="en-AU"/>
              </w:rPr>
            </w:pPr>
            <w:r w:rsidRPr="00625E67">
              <w:rPr>
                <w:rFonts w:eastAsia="Times New Roman"/>
                <w:sz w:val="18"/>
                <w:szCs w:val="18"/>
                <w:lang w:eastAsia="en-AU"/>
              </w:rPr>
              <w:t>CoGG Healthy &amp; Connected Communities Equipment Grant</w:t>
            </w:r>
            <w:r>
              <w:rPr>
                <w:rFonts w:eastAsia="Times New Roman"/>
                <w:sz w:val="18"/>
                <w:szCs w:val="18"/>
                <w:lang w:eastAsia="en-AU"/>
              </w:rPr>
              <w:t xml:space="preserve"> (PC upgrades)</w:t>
            </w:r>
          </w:p>
        </w:tc>
        <w:tc>
          <w:tcPr>
            <w:tcW w:w="1198"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1,800.00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1,800.00</w:t>
            </w:r>
          </w:p>
        </w:tc>
        <w:tc>
          <w:tcPr>
            <w:tcW w:w="119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7821CF" w:rsidRPr="007821CF" w:rsidRDefault="007821CF" w:rsidP="007821CF">
            <w:pPr>
              <w:spacing w:after="0"/>
              <w:jc w:val="right"/>
              <w:rPr>
                <w:rFonts w:eastAsia="Times New Roman"/>
                <w:sz w:val="18"/>
                <w:szCs w:val="18"/>
                <w:lang w:eastAsia="en-AU"/>
              </w:rPr>
            </w:pPr>
            <w:r w:rsidRPr="007821CF">
              <w:rPr>
                <w:rFonts w:ascii="Calibri" w:hAnsi="Calibri" w:cs="Calibri"/>
                <w:sz w:val="18"/>
                <w:szCs w:val="18"/>
              </w:rPr>
              <w:t>0.00</w:t>
            </w:r>
          </w:p>
        </w:tc>
      </w:tr>
      <w:tr w:rsidR="007821CF" w:rsidRPr="00556A6F" w:rsidTr="007821CF">
        <w:tc>
          <w:tcPr>
            <w:tcW w:w="5954" w:type="dxa"/>
            <w:tcBorders>
              <w:top w:val="single" w:sz="4" w:space="0" w:color="E7E6E6" w:themeColor="background2"/>
              <w:left w:val="nil"/>
              <w:bottom w:val="single" w:sz="4" w:space="0" w:color="EBEBEB"/>
              <w:right w:val="nil"/>
            </w:tcBorders>
            <w:shd w:val="clear" w:color="auto" w:fill="auto"/>
            <w:vAlign w:val="center"/>
          </w:tcPr>
          <w:p w:rsidR="007821CF" w:rsidRPr="00556A6F" w:rsidRDefault="007821CF" w:rsidP="007821CF">
            <w:pPr>
              <w:spacing w:after="0"/>
              <w:jc w:val="right"/>
              <w:rPr>
                <w:rFonts w:eastAsia="Times New Roman"/>
                <w:b/>
                <w:color w:val="000000"/>
                <w:sz w:val="18"/>
                <w:szCs w:val="18"/>
                <w:lang w:eastAsia="en-AU"/>
              </w:rPr>
            </w:pPr>
            <w:r w:rsidRPr="00556A6F">
              <w:rPr>
                <w:rFonts w:eastAsia="Times New Roman"/>
                <w:b/>
                <w:color w:val="000000"/>
                <w:sz w:val="18"/>
                <w:szCs w:val="18"/>
                <w:lang w:eastAsia="en-AU"/>
              </w:rPr>
              <w:t>Totals</w:t>
            </w:r>
          </w:p>
        </w:tc>
        <w:tc>
          <w:tcPr>
            <w:tcW w:w="1198" w:type="dxa"/>
            <w:tcBorders>
              <w:top w:val="single" w:sz="4" w:space="0" w:color="E7E6E6" w:themeColor="background2"/>
              <w:left w:val="nil"/>
              <w:bottom w:val="single" w:sz="4" w:space="0" w:color="EBEBEB"/>
              <w:right w:val="nil"/>
            </w:tcBorders>
            <w:shd w:val="clear" w:color="auto" w:fill="auto"/>
            <w:noWrap/>
            <w:vAlign w:val="bottom"/>
          </w:tcPr>
          <w:p w:rsidR="007821CF" w:rsidRPr="00556A6F" w:rsidRDefault="007821CF" w:rsidP="007821CF">
            <w:pPr>
              <w:spacing w:after="0"/>
              <w:jc w:val="right"/>
              <w:rPr>
                <w:rFonts w:eastAsia="Times New Roman"/>
                <w:b/>
                <w:sz w:val="18"/>
                <w:szCs w:val="18"/>
                <w:lang w:eastAsia="en-AU"/>
              </w:rPr>
            </w:pPr>
            <w:r w:rsidRPr="00556A6F">
              <w:rPr>
                <w:rFonts w:ascii="Calibri" w:hAnsi="Calibri" w:cs="Calibri"/>
                <w:b/>
                <w:sz w:val="18"/>
                <w:szCs w:val="18"/>
              </w:rPr>
              <w:t>13,700.00</w:t>
            </w:r>
          </w:p>
        </w:tc>
        <w:tc>
          <w:tcPr>
            <w:tcW w:w="1199" w:type="dxa"/>
            <w:tcBorders>
              <w:top w:val="single" w:sz="4" w:space="0" w:color="E7E6E6" w:themeColor="background2"/>
              <w:left w:val="nil"/>
              <w:bottom w:val="single" w:sz="4" w:space="0" w:color="EBEBEB"/>
              <w:right w:val="nil"/>
            </w:tcBorders>
            <w:shd w:val="clear" w:color="auto" w:fill="auto"/>
            <w:noWrap/>
            <w:vAlign w:val="bottom"/>
          </w:tcPr>
          <w:p w:rsidR="007821CF" w:rsidRPr="00556A6F" w:rsidRDefault="007821CF" w:rsidP="007821CF">
            <w:pPr>
              <w:spacing w:after="0"/>
              <w:jc w:val="right"/>
              <w:rPr>
                <w:rFonts w:eastAsia="Times New Roman"/>
                <w:b/>
                <w:sz w:val="18"/>
                <w:szCs w:val="18"/>
                <w:lang w:eastAsia="en-AU"/>
              </w:rPr>
            </w:pPr>
            <w:r w:rsidRPr="00556A6F">
              <w:rPr>
                <w:rFonts w:ascii="Calibri" w:hAnsi="Calibri" w:cs="Calibri"/>
                <w:b/>
                <w:sz w:val="18"/>
                <w:szCs w:val="18"/>
              </w:rPr>
              <w:t>12,054.29</w:t>
            </w:r>
          </w:p>
        </w:tc>
        <w:tc>
          <w:tcPr>
            <w:tcW w:w="1199" w:type="dxa"/>
            <w:tcBorders>
              <w:top w:val="single" w:sz="4" w:space="0" w:color="E7E6E6" w:themeColor="background2"/>
              <w:left w:val="nil"/>
              <w:bottom w:val="single" w:sz="4" w:space="0" w:color="EBEBEB"/>
              <w:right w:val="nil"/>
            </w:tcBorders>
            <w:shd w:val="clear" w:color="auto" w:fill="auto"/>
            <w:noWrap/>
            <w:vAlign w:val="bottom"/>
          </w:tcPr>
          <w:p w:rsidR="007821CF" w:rsidRPr="00556A6F" w:rsidRDefault="007821CF" w:rsidP="007821CF">
            <w:pPr>
              <w:spacing w:after="0"/>
              <w:jc w:val="right"/>
              <w:rPr>
                <w:rFonts w:eastAsia="Times New Roman"/>
                <w:b/>
                <w:sz w:val="18"/>
                <w:szCs w:val="18"/>
                <w:lang w:eastAsia="en-AU"/>
              </w:rPr>
            </w:pPr>
            <w:r w:rsidRPr="00556A6F">
              <w:rPr>
                <w:rFonts w:ascii="Calibri" w:hAnsi="Calibri" w:cs="Calibri"/>
                <w:b/>
                <w:sz w:val="18"/>
                <w:szCs w:val="18"/>
              </w:rPr>
              <w:t>1,645.71</w:t>
            </w:r>
          </w:p>
        </w:tc>
      </w:tr>
    </w:tbl>
    <w:p w:rsidR="00940732" w:rsidRPr="007821CF" w:rsidRDefault="00940732" w:rsidP="00940732">
      <w:pPr>
        <w:pStyle w:val="ListParagraph"/>
        <w:numPr>
          <w:ilvl w:val="0"/>
          <w:numId w:val="0"/>
        </w:numPr>
        <w:tabs>
          <w:tab w:val="left" w:pos="5637"/>
          <w:tab w:val="left" w:pos="6654"/>
          <w:tab w:val="left" w:pos="8674"/>
        </w:tabs>
        <w:spacing w:after="0"/>
        <w:ind w:left="720"/>
        <w:jc w:val="right"/>
        <w:rPr>
          <w:rFonts w:eastAsia="Times New Roman"/>
          <w:bCs/>
          <w:sz w:val="18"/>
          <w:szCs w:val="18"/>
          <w:lang w:eastAsia="en-AU"/>
        </w:rPr>
      </w:pPr>
      <w:r w:rsidRPr="007821CF">
        <w:rPr>
          <w:rFonts w:eastAsia="Times New Roman"/>
          <w:bCs/>
          <w:sz w:val="18"/>
          <w:szCs w:val="18"/>
          <w:lang w:eastAsia="en-AU"/>
        </w:rPr>
        <w:t>* Balance in liabilities</w:t>
      </w:r>
    </w:p>
    <w:p w:rsidR="00625E67" w:rsidRDefault="00625E67" w:rsidP="00625E67">
      <w:pPr>
        <w:spacing w:after="0"/>
        <w:jc w:val="left"/>
        <w:rPr>
          <w:sz w:val="18"/>
          <w:szCs w:val="18"/>
        </w:rPr>
      </w:pPr>
    </w:p>
    <w:p w:rsidR="00625E67" w:rsidRDefault="007821CF" w:rsidP="007821CF">
      <w:pPr>
        <w:spacing w:after="0"/>
        <w:jc w:val="left"/>
        <w:rPr>
          <w:sz w:val="18"/>
          <w:szCs w:val="18"/>
        </w:rPr>
      </w:pPr>
      <w:r>
        <w:rPr>
          <w:sz w:val="18"/>
          <w:szCs w:val="18"/>
        </w:rPr>
        <w:t xml:space="preserve">In 2023-24, PNH submitted 2 grant applications that were unsuccessful: </w:t>
      </w:r>
      <w:r w:rsidR="00625E67" w:rsidRPr="00390BDD">
        <w:rPr>
          <w:sz w:val="18"/>
          <w:szCs w:val="18"/>
        </w:rPr>
        <w:t>Aust</w:t>
      </w:r>
      <w:r>
        <w:rPr>
          <w:sz w:val="18"/>
          <w:szCs w:val="18"/>
        </w:rPr>
        <w:t xml:space="preserve">ralia </w:t>
      </w:r>
      <w:r w:rsidR="00625E67" w:rsidRPr="00390BDD">
        <w:rPr>
          <w:sz w:val="18"/>
          <w:szCs w:val="18"/>
        </w:rPr>
        <w:t>Post</w:t>
      </w:r>
      <w:r>
        <w:rPr>
          <w:sz w:val="18"/>
          <w:szCs w:val="18"/>
        </w:rPr>
        <w:t xml:space="preserve"> </w:t>
      </w:r>
      <w:r w:rsidR="00625E67" w:rsidRPr="00390BDD">
        <w:rPr>
          <w:sz w:val="18"/>
          <w:szCs w:val="18"/>
        </w:rPr>
        <w:t xml:space="preserve">Community </w:t>
      </w:r>
      <w:r>
        <w:rPr>
          <w:sz w:val="18"/>
          <w:szCs w:val="18"/>
        </w:rPr>
        <w:t xml:space="preserve">Grant </w:t>
      </w:r>
      <w:r w:rsidR="00625E67" w:rsidRPr="00390BDD">
        <w:rPr>
          <w:sz w:val="18"/>
          <w:szCs w:val="18"/>
        </w:rPr>
        <w:t>2023</w:t>
      </w:r>
      <w:r>
        <w:rPr>
          <w:sz w:val="18"/>
          <w:szCs w:val="18"/>
        </w:rPr>
        <w:t xml:space="preserve">; and </w:t>
      </w:r>
      <w:r w:rsidR="00625E67" w:rsidRPr="009B02D1">
        <w:rPr>
          <w:sz w:val="18"/>
          <w:szCs w:val="18"/>
        </w:rPr>
        <w:t>Port</w:t>
      </w:r>
      <w:r>
        <w:rPr>
          <w:sz w:val="18"/>
          <w:szCs w:val="18"/>
        </w:rPr>
        <w:t xml:space="preserve">arlington </w:t>
      </w:r>
      <w:r w:rsidR="00625E67" w:rsidRPr="009B02D1">
        <w:rPr>
          <w:sz w:val="18"/>
          <w:szCs w:val="18"/>
        </w:rPr>
        <w:t>Golf Club</w:t>
      </w:r>
      <w:r>
        <w:rPr>
          <w:sz w:val="18"/>
          <w:szCs w:val="18"/>
        </w:rPr>
        <w:t xml:space="preserve"> Community Fund 2024. All grants have been acquitted successfully.</w:t>
      </w:r>
    </w:p>
    <w:p w:rsidR="007821CF" w:rsidRDefault="007821CF" w:rsidP="007821CF">
      <w:pPr>
        <w:spacing w:after="0"/>
        <w:jc w:val="left"/>
        <w:rPr>
          <w:sz w:val="18"/>
          <w:szCs w:val="18"/>
        </w:rPr>
      </w:pPr>
    </w:p>
    <w:p w:rsidR="00625E67" w:rsidRDefault="007821CF" w:rsidP="007821CF">
      <w:pPr>
        <w:spacing w:after="0"/>
        <w:jc w:val="left"/>
        <w:rPr>
          <w:rFonts w:eastAsia="Times New Roman"/>
          <w:sz w:val="18"/>
          <w:szCs w:val="18"/>
          <w:lang w:eastAsia="en-AU"/>
        </w:rPr>
      </w:pPr>
      <w:r>
        <w:rPr>
          <w:sz w:val="18"/>
          <w:szCs w:val="18"/>
        </w:rPr>
        <w:t xml:space="preserve">So far in 2024-25, PNH has </w:t>
      </w:r>
      <w:r w:rsidR="00625E67">
        <w:rPr>
          <w:rFonts w:eastAsia="Times New Roman"/>
          <w:sz w:val="18"/>
          <w:szCs w:val="18"/>
          <w:lang w:eastAsia="en-AU"/>
        </w:rPr>
        <w:t xml:space="preserve">submitted 8 </w:t>
      </w:r>
      <w:r>
        <w:rPr>
          <w:rFonts w:eastAsia="Times New Roman"/>
          <w:sz w:val="18"/>
          <w:szCs w:val="18"/>
          <w:lang w:eastAsia="en-AU"/>
        </w:rPr>
        <w:t>grant applications. This represents a lot of time consuming work.</w:t>
      </w:r>
    </w:p>
    <w:p w:rsidR="00625E67" w:rsidRDefault="00625E67" w:rsidP="00625E67">
      <w:pPr>
        <w:tabs>
          <w:tab w:val="left" w:pos="5637"/>
          <w:tab w:val="left" w:pos="6704"/>
          <w:tab w:val="left" w:pos="8724"/>
        </w:tabs>
        <w:spacing w:after="0"/>
        <w:ind w:left="108"/>
        <w:jc w:val="left"/>
        <w:rPr>
          <w:rFonts w:eastAsia="Times New Roman"/>
          <w:sz w:val="18"/>
          <w:szCs w:val="18"/>
          <w:lang w:eastAsia="en-AU"/>
        </w:rPr>
      </w:pPr>
    </w:p>
    <w:p w:rsidR="00625E67" w:rsidRDefault="00625E67" w:rsidP="00625E67">
      <w:pPr>
        <w:tabs>
          <w:tab w:val="left" w:pos="5637"/>
          <w:tab w:val="left" w:pos="6704"/>
          <w:tab w:val="left" w:pos="8724"/>
        </w:tabs>
        <w:spacing w:after="0"/>
        <w:ind w:left="108"/>
        <w:jc w:val="left"/>
        <w:rPr>
          <w:rFonts w:eastAsia="Times New Roman"/>
          <w:color w:val="000000"/>
          <w:sz w:val="18"/>
          <w:szCs w:val="18"/>
          <w:lang w:eastAsia="en-AU"/>
        </w:rPr>
      </w:pPr>
    </w:p>
    <w:p w:rsidR="00E518F6" w:rsidRPr="00067464" w:rsidRDefault="00E518F6" w:rsidP="00625E67">
      <w:pPr>
        <w:tabs>
          <w:tab w:val="left" w:pos="5637"/>
          <w:tab w:val="left" w:pos="6704"/>
          <w:tab w:val="left" w:pos="8724"/>
        </w:tabs>
        <w:spacing w:after="0"/>
        <w:ind w:left="108"/>
        <w:jc w:val="left"/>
        <w:rPr>
          <w:rFonts w:eastAsia="Times New Roman"/>
          <w:color w:val="000000"/>
          <w:sz w:val="18"/>
          <w:szCs w:val="18"/>
          <w:lang w:eastAsia="en-AU"/>
        </w:rPr>
      </w:pPr>
    </w:p>
    <w:p w:rsidR="00625E67" w:rsidRPr="00067464" w:rsidRDefault="00625E67" w:rsidP="00625E67">
      <w:pPr>
        <w:tabs>
          <w:tab w:val="left" w:pos="5637"/>
          <w:tab w:val="left" w:pos="6704"/>
          <w:tab w:val="left" w:pos="8724"/>
        </w:tabs>
        <w:spacing w:after="0"/>
        <w:ind w:left="108"/>
        <w:jc w:val="left"/>
        <w:rPr>
          <w:rFonts w:eastAsia="Times New Roman"/>
          <w:color w:val="000000"/>
          <w:sz w:val="18"/>
          <w:szCs w:val="18"/>
          <w:lang w:eastAsia="en-AU"/>
        </w:rPr>
      </w:pPr>
      <w:r w:rsidRPr="009B02D1">
        <w:rPr>
          <w:sz w:val="18"/>
          <w:szCs w:val="18"/>
        </w:rPr>
        <w:tab/>
      </w:r>
      <w:r w:rsidRPr="009B02D1">
        <w:rPr>
          <w:sz w:val="18"/>
          <w:szCs w:val="18"/>
        </w:rPr>
        <w:tab/>
      </w:r>
      <w:r w:rsidRPr="00067464">
        <w:rPr>
          <w:rFonts w:eastAsia="Times New Roman"/>
          <w:sz w:val="18"/>
          <w:szCs w:val="18"/>
          <w:lang w:eastAsia="en-AU"/>
        </w:rPr>
        <w:tab/>
      </w:r>
    </w:p>
    <w:tbl>
      <w:tblPr>
        <w:tblW w:w="9550" w:type="dxa"/>
        <w:tblLook w:val="04A0" w:firstRow="1" w:lastRow="0" w:firstColumn="1" w:lastColumn="0" w:noHBand="0" w:noVBand="1"/>
      </w:tblPr>
      <w:tblGrid>
        <w:gridCol w:w="5529"/>
        <w:gridCol w:w="1017"/>
        <w:gridCol w:w="1676"/>
        <w:gridCol w:w="1328"/>
      </w:tblGrid>
      <w:tr w:rsidR="00625E67" w:rsidRPr="009E60D3" w:rsidTr="00111BC6">
        <w:trPr>
          <w:trHeight w:val="240"/>
        </w:trPr>
        <w:tc>
          <w:tcPr>
            <w:tcW w:w="5529" w:type="dxa"/>
            <w:tcBorders>
              <w:top w:val="single" w:sz="4" w:space="0" w:color="auto"/>
              <w:left w:val="nil"/>
              <w:bottom w:val="single" w:sz="4" w:space="0" w:color="auto"/>
              <w:right w:val="nil"/>
            </w:tcBorders>
            <w:shd w:val="clear" w:color="auto" w:fill="auto"/>
            <w:noWrap/>
            <w:vAlign w:val="center"/>
            <w:hideMark/>
          </w:tcPr>
          <w:p w:rsidR="00625E67" w:rsidRPr="00067464" w:rsidRDefault="00625E67" w:rsidP="00625E67">
            <w:pPr>
              <w:spacing w:after="0"/>
              <w:jc w:val="left"/>
              <w:rPr>
                <w:rFonts w:eastAsia="Times New Roman"/>
                <w:b/>
                <w:color w:val="000000"/>
                <w:sz w:val="18"/>
                <w:szCs w:val="18"/>
                <w:lang w:eastAsia="en-AU"/>
              </w:rPr>
            </w:pPr>
            <w:r w:rsidRPr="00067464">
              <w:rPr>
                <w:rFonts w:eastAsia="Times New Roman"/>
                <w:b/>
                <w:color w:val="000000"/>
                <w:sz w:val="18"/>
                <w:szCs w:val="18"/>
                <w:lang w:eastAsia="en-AU"/>
              </w:rPr>
              <w:t>Sponsorship</w:t>
            </w:r>
          </w:p>
        </w:tc>
        <w:tc>
          <w:tcPr>
            <w:tcW w:w="1017" w:type="dxa"/>
            <w:tcBorders>
              <w:top w:val="single" w:sz="4" w:space="0" w:color="auto"/>
              <w:left w:val="nil"/>
              <w:bottom w:val="single" w:sz="4" w:space="0" w:color="auto"/>
              <w:right w:val="nil"/>
            </w:tcBorders>
            <w:shd w:val="clear" w:color="auto" w:fill="auto"/>
            <w:noWrap/>
            <w:vAlign w:val="center"/>
            <w:hideMark/>
          </w:tcPr>
          <w:p w:rsidR="00625E67" w:rsidRPr="00067464" w:rsidRDefault="00625E67" w:rsidP="00625E67">
            <w:pPr>
              <w:spacing w:after="0"/>
              <w:jc w:val="right"/>
              <w:rPr>
                <w:rFonts w:eastAsia="Times New Roman"/>
                <w:b/>
                <w:color w:val="000000"/>
                <w:sz w:val="18"/>
                <w:szCs w:val="18"/>
                <w:lang w:eastAsia="en-AU"/>
              </w:rPr>
            </w:pPr>
            <w:r w:rsidRPr="009E60D3">
              <w:rPr>
                <w:rFonts w:eastAsia="Times New Roman"/>
                <w:b/>
                <w:color w:val="000000"/>
                <w:sz w:val="18"/>
                <w:szCs w:val="18"/>
                <w:lang w:eastAsia="en-AU"/>
              </w:rPr>
              <w:t>Credit</w:t>
            </w:r>
          </w:p>
        </w:tc>
        <w:tc>
          <w:tcPr>
            <w:tcW w:w="1676" w:type="dxa"/>
            <w:tcBorders>
              <w:top w:val="single" w:sz="4" w:space="0" w:color="auto"/>
              <w:left w:val="nil"/>
              <w:bottom w:val="single" w:sz="4" w:space="0" w:color="auto"/>
              <w:right w:val="nil"/>
            </w:tcBorders>
            <w:shd w:val="clear" w:color="auto" w:fill="auto"/>
            <w:noWrap/>
            <w:vAlign w:val="center"/>
            <w:hideMark/>
          </w:tcPr>
          <w:p w:rsidR="00625E67" w:rsidRPr="00067464" w:rsidRDefault="00625E67" w:rsidP="00625E67">
            <w:pPr>
              <w:spacing w:after="0"/>
              <w:jc w:val="right"/>
              <w:rPr>
                <w:rFonts w:eastAsia="Times New Roman"/>
                <w:b/>
                <w:sz w:val="18"/>
                <w:szCs w:val="18"/>
                <w:lang w:eastAsia="en-AU"/>
              </w:rPr>
            </w:pPr>
            <w:r w:rsidRPr="009E60D3">
              <w:rPr>
                <w:rFonts w:eastAsia="Times New Roman"/>
                <w:b/>
                <w:color w:val="000000"/>
                <w:sz w:val="18"/>
                <w:szCs w:val="18"/>
                <w:lang w:eastAsia="en-AU"/>
              </w:rPr>
              <w:t>Debit</w:t>
            </w:r>
          </w:p>
        </w:tc>
        <w:tc>
          <w:tcPr>
            <w:tcW w:w="1328" w:type="dxa"/>
            <w:tcBorders>
              <w:top w:val="single" w:sz="4" w:space="0" w:color="auto"/>
              <w:left w:val="nil"/>
              <w:bottom w:val="single" w:sz="4" w:space="0" w:color="auto"/>
              <w:right w:val="nil"/>
            </w:tcBorders>
            <w:shd w:val="clear" w:color="auto" w:fill="auto"/>
            <w:noWrap/>
            <w:vAlign w:val="center"/>
            <w:hideMark/>
          </w:tcPr>
          <w:p w:rsidR="00625E67" w:rsidRPr="00067464" w:rsidRDefault="00625E67" w:rsidP="00625E67">
            <w:pPr>
              <w:spacing w:after="0"/>
              <w:jc w:val="right"/>
              <w:rPr>
                <w:rFonts w:eastAsia="Times New Roman"/>
                <w:b/>
                <w:sz w:val="18"/>
                <w:szCs w:val="18"/>
                <w:lang w:eastAsia="en-AU"/>
              </w:rPr>
            </w:pPr>
            <w:r w:rsidRPr="009E60D3">
              <w:rPr>
                <w:rFonts w:eastAsia="Times New Roman"/>
                <w:b/>
                <w:color w:val="000000"/>
                <w:sz w:val="18"/>
                <w:szCs w:val="18"/>
                <w:lang w:eastAsia="en-AU"/>
              </w:rPr>
              <w:t>Balance</w:t>
            </w:r>
          </w:p>
        </w:tc>
      </w:tr>
      <w:tr w:rsidR="00625E67" w:rsidRPr="00C97BA6" w:rsidTr="00111BC6">
        <w:trPr>
          <w:trHeight w:val="240"/>
        </w:trPr>
        <w:tc>
          <w:tcPr>
            <w:tcW w:w="5529" w:type="dxa"/>
            <w:tcBorders>
              <w:top w:val="single" w:sz="4" w:space="0" w:color="auto"/>
              <w:left w:val="nil"/>
              <w:bottom w:val="single" w:sz="4" w:space="0" w:color="E7E6E6" w:themeColor="background2"/>
              <w:right w:val="nil"/>
            </w:tcBorders>
            <w:shd w:val="clear" w:color="auto" w:fill="auto"/>
            <w:noWrap/>
            <w:vAlign w:val="center"/>
          </w:tcPr>
          <w:p w:rsidR="00625E67" w:rsidRPr="00C97BA6" w:rsidRDefault="00625E67" w:rsidP="00625E67">
            <w:pPr>
              <w:spacing w:after="0"/>
              <w:jc w:val="left"/>
              <w:rPr>
                <w:rFonts w:eastAsia="Times New Roman"/>
                <w:sz w:val="18"/>
                <w:szCs w:val="18"/>
                <w:lang w:eastAsia="en-AU"/>
              </w:rPr>
            </w:pPr>
            <w:r w:rsidRPr="00C97BA6">
              <w:rPr>
                <w:rFonts w:eastAsia="Times New Roman"/>
                <w:sz w:val="18"/>
                <w:szCs w:val="18"/>
                <w:lang w:eastAsia="en-AU"/>
              </w:rPr>
              <w:t>Lions Club (for PNH Playgroup)</w:t>
            </w:r>
          </w:p>
        </w:tc>
        <w:tc>
          <w:tcPr>
            <w:tcW w:w="1017" w:type="dxa"/>
            <w:tcBorders>
              <w:top w:val="single" w:sz="4" w:space="0" w:color="auto"/>
              <w:left w:val="nil"/>
              <w:bottom w:val="single" w:sz="4" w:space="0" w:color="E7E6E6" w:themeColor="background2"/>
              <w:right w:val="nil"/>
            </w:tcBorders>
            <w:shd w:val="clear" w:color="auto" w:fill="auto"/>
            <w:noWrap/>
            <w:vAlign w:val="bottom"/>
          </w:tcPr>
          <w:p w:rsidR="00625E67" w:rsidRPr="00C97BA6" w:rsidRDefault="00625E67" w:rsidP="00625E67">
            <w:pPr>
              <w:spacing w:after="0"/>
              <w:jc w:val="right"/>
              <w:rPr>
                <w:rFonts w:eastAsia="Times New Roman"/>
                <w:sz w:val="18"/>
                <w:szCs w:val="18"/>
                <w:lang w:eastAsia="en-AU"/>
              </w:rPr>
            </w:pPr>
            <w:r w:rsidRPr="00C97BA6">
              <w:rPr>
                <w:rFonts w:eastAsia="Times New Roman"/>
                <w:sz w:val="18"/>
                <w:szCs w:val="18"/>
                <w:lang w:eastAsia="en-AU"/>
              </w:rPr>
              <w:t>500</w:t>
            </w:r>
          </w:p>
        </w:tc>
        <w:tc>
          <w:tcPr>
            <w:tcW w:w="1676" w:type="dxa"/>
            <w:tcBorders>
              <w:top w:val="single" w:sz="4" w:space="0" w:color="auto"/>
              <w:left w:val="nil"/>
              <w:bottom w:val="single" w:sz="4" w:space="0" w:color="E7E6E6" w:themeColor="background2"/>
              <w:right w:val="nil"/>
            </w:tcBorders>
            <w:shd w:val="clear" w:color="auto" w:fill="auto"/>
            <w:noWrap/>
            <w:vAlign w:val="bottom"/>
          </w:tcPr>
          <w:p w:rsidR="00625E67" w:rsidRPr="00C97BA6" w:rsidRDefault="00625E67" w:rsidP="00625E67">
            <w:pPr>
              <w:spacing w:after="0"/>
              <w:jc w:val="right"/>
              <w:rPr>
                <w:rFonts w:eastAsia="Times New Roman"/>
                <w:sz w:val="18"/>
                <w:szCs w:val="18"/>
                <w:lang w:eastAsia="en-AU"/>
              </w:rPr>
            </w:pPr>
            <w:r w:rsidRPr="00C97BA6">
              <w:rPr>
                <w:rFonts w:eastAsia="Times New Roman"/>
                <w:sz w:val="18"/>
                <w:szCs w:val="18"/>
                <w:lang w:eastAsia="en-AU"/>
              </w:rPr>
              <w:t>500</w:t>
            </w:r>
          </w:p>
        </w:tc>
        <w:tc>
          <w:tcPr>
            <w:tcW w:w="1328" w:type="dxa"/>
            <w:tcBorders>
              <w:top w:val="single" w:sz="4" w:space="0" w:color="auto"/>
              <w:left w:val="nil"/>
              <w:bottom w:val="single" w:sz="4" w:space="0" w:color="E7E6E6" w:themeColor="background2"/>
              <w:right w:val="nil"/>
            </w:tcBorders>
            <w:shd w:val="clear" w:color="auto" w:fill="auto"/>
            <w:noWrap/>
            <w:vAlign w:val="bottom"/>
          </w:tcPr>
          <w:p w:rsidR="00625E67" w:rsidRPr="00C97BA6" w:rsidRDefault="00625E67" w:rsidP="00625E67">
            <w:pPr>
              <w:spacing w:after="0"/>
              <w:jc w:val="right"/>
              <w:rPr>
                <w:rFonts w:eastAsia="Times New Roman"/>
                <w:sz w:val="18"/>
                <w:szCs w:val="18"/>
                <w:lang w:eastAsia="en-AU"/>
              </w:rPr>
            </w:pPr>
            <w:r w:rsidRPr="00C97BA6">
              <w:rPr>
                <w:rFonts w:eastAsia="Times New Roman"/>
                <w:sz w:val="18"/>
                <w:szCs w:val="18"/>
                <w:lang w:eastAsia="en-AU"/>
              </w:rPr>
              <w:t>0.00</w:t>
            </w:r>
          </w:p>
        </w:tc>
      </w:tr>
      <w:tr w:rsidR="00625E67" w:rsidRPr="00C97BA6" w:rsidTr="00111BC6">
        <w:trPr>
          <w:trHeight w:val="240"/>
        </w:trPr>
        <w:tc>
          <w:tcPr>
            <w:tcW w:w="5529" w:type="dxa"/>
            <w:tcBorders>
              <w:top w:val="single" w:sz="4" w:space="0" w:color="E7E6E6" w:themeColor="background2"/>
              <w:left w:val="nil"/>
              <w:bottom w:val="single" w:sz="4" w:space="0" w:color="E7E6E6" w:themeColor="background2"/>
              <w:right w:val="nil"/>
            </w:tcBorders>
            <w:shd w:val="clear" w:color="auto" w:fill="auto"/>
            <w:noWrap/>
            <w:vAlign w:val="center"/>
            <w:hideMark/>
          </w:tcPr>
          <w:p w:rsidR="00625E67" w:rsidRPr="00C97BA6" w:rsidRDefault="00625E67" w:rsidP="00625E67">
            <w:pPr>
              <w:spacing w:after="0"/>
              <w:jc w:val="left"/>
              <w:rPr>
                <w:rFonts w:eastAsia="Times New Roman"/>
                <w:sz w:val="18"/>
                <w:szCs w:val="18"/>
                <w:lang w:eastAsia="en-AU"/>
              </w:rPr>
            </w:pPr>
            <w:r w:rsidRPr="00C97BA6">
              <w:rPr>
                <w:rFonts w:eastAsia="Times New Roman"/>
                <w:sz w:val="18"/>
                <w:szCs w:val="18"/>
                <w:lang w:eastAsia="en-AU"/>
              </w:rPr>
              <w:t>The Port Report (for PNH Playgroup - in Holding Account)</w:t>
            </w:r>
          </w:p>
        </w:tc>
        <w:tc>
          <w:tcPr>
            <w:tcW w:w="1017" w:type="dxa"/>
            <w:tcBorders>
              <w:top w:val="single" w:sz="4" w:space="0" w:color="E7E6E6" w:themeColor="background2"/>
              <w:left w:val="nil"/>
              <w:bottom w:val="single" w:sz="4" w:space="0" w:color="E7E6E6" w:themeColor="background2"/>
              <w:right w:val="nil"/>
            </w:tcBorders>
            <w:shd w:val="clear" w:color="auto" w:fill="auto"/>
            <w:noWrap/>
            <w:vAlign w:val="bottom"/>
            <w:hideMark/>
          </w:tcPr>
          <w:p w:rsidR="00625E67" w:rsidRPr="00C97BA6" w:rsidRDefault="00625E67" w:rsidP="00625E67">
            <w:pPr>
              <w:spacing w:after="0"/>
              <w:jc w:val="right"/>
              <w:rPr>
                <w:rFonts w:eastAsia="Times New Roman"/>
                <w:sz w:val="18"/>
                <w:szCs w:val="18"/>
                <w:lang w:eastAsia="en-AU"/>
              </w:rPr>
            </w:pPr>
            <w:r w:rsidRPr="00C97BA6">
              <w:rPr>
                <w:rFonts w:eastAsia="Times New Roman"/>
                <w:sz w:val="18"/>
                <w:szCs w:val="18"/>
                <w:lang w:eastAsia="en-AU"/>
              </w:rPr>
              <w:t>2000</w:t>
            </w:r>
          </w:p>
        </w:tc>
        <w:tc>
          <w:tcPr>
            <w:tcW w:w="1676" w:type="dxa"/>
            <w:tcBorders>
              <w:top w:val="single" w:sz="4" w:space="0" w:color="E7E6E6" w:themeColor="background2"/>
              <w:left w:val="nil"/>
              <w:bottom w:val="single" w:sz="4" w:space="0" w:color="E7E6E6" w:themeColor="background2"/>
              <w:right w:val="nil"/>
            </w:tcBorders>
            <w:shd w:val="clear" w:color="auto" w:fill="auto"/>
            <w:noWrap/>
            <w:vAlign w:val="bottom"/>
            <w:hideMark/>
          </w:tcPr>
          <w:p w:rsidR="00625E67" w:rsidRPr="00C97BA6" w:rsidRDefault="00625E67" w:rsidP="00625E67">
            <w:pPr>
              <w:spacing w:after="0"/>
              <w:jc w:val="right"/>
              <w:rPr>
                <w:rFonts w:eastAsia="Times New Roman"/>
                <w:sz w:val="18"/>
                <w:szCs w:val="18"/>
                <w:lang w:eastAsia="en-AU"/>
              </w:rPr>
            </w:pPr>
            <w:r w:rsidRPr="00C97BA6">
              <w:rPr>
                <w:rFonts w:eastAsia="Times New Roman"/>
                <w:sz w:val="18"/>
                <w:szCs w:val="18"/>
                <w:lang w:eastAsia="en-AU"/>
              </w:rPr>
              <w:t>127.28</w:t>
            </w:r>
          </w:p>
        </w:tc>
        <w:tc>
          <w:tcPr>
            <w:tcW w:w="1328" w:type="dxa"/>
            <w:tcBorders>
              <w:top w:val="single" w:sz="4" w:space="0" w:color="E7E6E6" w:themeColor="background2"/>
              <w:left w:val="nil"/>
              <w:bottom w:val="single" w:sz="4" w:space="0" w:color="E7E6E6" w:themeColor="background2"/>
              <w:right w:val="nil"/>
            </w:tcBorders>
            <w:shd w:val="clear" w:color="auto" w:fill="auto"/>
            <w:noWrap/>
            <w:vAlign w:val="bottom"/>
            <w:hideMark/>
          </w:tcPr>
          <w:p w:rsidR="00625E67" w:rsidRPr="00C97BA6" w:rsidRDefault="00625E67" w:rsidP="00625E67">
            <w:pPr>
              <w:spacing w:after="0"/>
              <w:jc w:val="right"/>
              <w:rPr>
                <w:rFonts w:eastAsia="Times New Roman"/>
                <w:sz w:val="18"/>
                <w:szCs w:val="18"/>
                <w:lang w:eastAsia="en-AU"/>
              </w:rPr>
            </w:pPr>
            <w:r w:rsidRPr="00C97BA6">
              <w:rPr>
                <w:rFonts w:eastAsia="Times New Roman"/>
                <w:sz w:val="18"/>
                <w:szCs w:val="18"/>
                <w:lang w:eastAsia="en-AU"/>
              </w:rPr>
              <w:t>1872.72</w:t>
            </w:r>
          </w:p>
        </w:tc>
      </w:tr>
      <w:tr w:rsidR="00C97BA6" w:rsidRPr="00C97BA6" w:rsidTr="00C97BA6">
        <w:trPr>
          <w:trHeight w:val="240"/>
        </w:trPr>
        <w:tc>
          <w:tcPr>
            <w:tcW w:w="5529" w:type="dxa"/>
            <w:tcBorders>
              <w:top w:val="single" w:sz="4" w:space="0" w:color="E7E6E6" w:themeColor="background2"/>
              <w:left w:val="nil"/>
              <w:bottom w:val="single" w:sz="4" w:space="0" w:color="E7E6E6" w:themeColor="background2"/>
              <w:right w:val="nil"/>
            </w:tcBorders>
            <w:shd w:val="clear" w:color="auto" w:fill="auto"/>
            <w:noWrap/>
            <w:vAlign w:val="bottom"/>
          </w:tcPr>
          <w:p w:rsidR="00C97BA6" w:rsidRPr="00C97BA6" w:rsidRDefault="00C97BA6" w:rsidP="00625E67">
            <w:pPr>
              <w:spacing w:after="0"/>
              <w:jc w:val="left"/>
              <w:rPr>
                <w:rFonts w:eastAsia="Times New Roman"/>
                <w:sz w:val="18"/>
                <w:szCs w:val="18"/>
                <w:lang w:eastAsia="en-AU"/>
              </w:rPr>
            </w:pPr>
          </w:p>
        </w:tc>
        <w:tc>
          <w:tcPr>
            <w:tcW w:w="1017" w:type="dxa"/>
            <w:tcBorders>
              <w:top w:val="single" w:sz="4" w:space="0" w:color="E7E6E6" w:themeColor="background2"/>
              <w:left w:val="nil"/>
              <w:bottom w:val="single" w:sz="4" w:space="0" w:color="E7E6E6" w:themeColor="background2"/>
              <w:right w:val="nil"/>
            </w:tcBorders>
            <w:shd w:val="clear" w:color="auto" w:fill="auto"/>
            <w:noWrap/>
            <w:vAlign w:val="bottom"/>
          </w:tcPr>
          <w:p w:rsidR="00C97BA6" w:rsidRPr="00C97BA6" w:rsidRDefault="00C97BA6" w:rsidP="00625E67">
            <w:pPr>
              <w:spacing w:after="0"/>
              <w:jc w:val="right"/>
              <w:rPr>
                <w:rFonts w:eastAsia="Times New Roman"/>
                <w:sz w:val="18"/>
                <w:szCs w:val="18"/>
                <w:lang w:eastAsia="en-AU"/>
              </w:rPr>
            </w:pPr>
          </w:p>
        </w:tc>
        <w:tc>
          <w:tcPr>
            <w:tcW w:w="1676" w:type="dxa"/>
            <w:tcBorders>
              <w:top w:val="single" w:sz="4" w:space="0" w:color="E7E6E6" w:themeColor="background2"/>
              <w:left w:val="nil"/>
              <w:bottom w:val="single" w:sz="4" w:space="0" w:color="E7E6E6" w:themeColor="background2"/>
              <w:right w:val="nil"/>
            </w:tcBorders>
            <w:shd w:val="clear" w:color="auto" w:fill="auto"/>
            <w:noWrap/>
            <w:vAlign w:val="bottom"/>
          </w:tcPr>
          <w:p w:rsidR="00C97BA6" w:rsidRPr="00C97BA6" w:rsidRDefault="00C97BA6" w:rsidP="00625E67">
            <w:pPr>
              <w:spacing w:after="0"/>
              <w:jc w:val="right"/>
              <w:rPr>
                <w:rFonts w:eastAsia="Times New Roman"/>
                <w:sz w:val="18"/>
                <w:szCs w:val="18"/>
                <w:lang w:eastAsia="en-AU"/>
              </w:rPr>
            </w:pPr>
          </w:p>
        </w:tc>
        <w:tc>
          <w:tcPr>
            <w:tcW w:w="1328" w:type="dxa"/>
            <w:tcBorders>
              <w:top w:val="single" w:sz="4" w:space="0" w:color="E7E6E6" w:themeColor="background2"/>
              <w:left w:val="nil"/>
              <w:bottom w:val="single" w:sz="4" w:space="0" w:color="E7E6E6" w:themeColor="background2"/>
              <w:right w:val="nil"/>
            </w:tcBorders>
            <w:shd w:val="clear" w:color="auto" w:fill="auto"/>
            <w:noWrap/>
            <w:vAlign w:val="bottom"/>
          </w:tcPr>
          <w:p w:rsidR="00C97BA6" w:rsidRPr="00C97BA6" w:rsidRDefault="00C97BA6" w:rsidP="00625E67">
            <w:pPr>
              <w:spacing w:after="0"/>
              <w:jc w:val="right"/>
              <w:rPr>
                <w:rFonts w:eastAsia="Times New Roman"/>
                <w:sz w:val="18"/>
                <w:szCs w:val="18"/>
                <w:lang w:eastAsia="en-AU"/>
              </w:rPr>
            </w:pPr>
          </w:p>
        </w:tc>
      </w:tr>
      <w:tr w:rsidR="00C97BA6" w:rsidRPr="00C97BA6" w:rsidTr="00C97BA6">
        <w:trPr>
          <w:trHeight w:val="240"/>
        </w:trPr>
        <w:tc>
          <w:tcPr>
            <w:tcW w:w="5529" w:type="dxa"/>
            <w:tcBorders>
              <w:top w:val="single" w:sz="4" w:space="0" w:color="E7E6E6" w:themeColor="background2"/>
              <w:left w:val="nil"/>
              <w:bottom w:val="single" w:sz="4" w:space="0" w:color="E7E6E6" w:themeColor="background2"/>
              <w:right w:val="nil"/>
            </w:tcBorders>
            <w:shd w:val="clear" w:color="auto" w:fill="auto"/>
            <w:noWrap/>
            <w:vAlign w:val="bottom"/>
            <w:hideMark/>
          </w:tcPr>
          <w:p w:rsidR="00625E67" w:rsidRPr="00C97BA6" w:rsidRDefault="00625E67" w:rsidP="00C97BA6">
            <w:pPr>
              <w:spacing w:after="0"/>
              <w:jc w:val="left"/>
              <w:rPr>
                <w:rFonts w:eastAsia="Times New Roman"/>
                <w:sz w:val="18"/>
                <w:szCs w:val="18"/>
                <w:lang w:eastAsia="en-AU"/>
              </w:rPr>
            </w:pPr>
            <w:r w:rsidRPr="00C97BA6">
              <w:rPr>
                <w:rFonts w:eastAsia="Times New Roman"/>
                <w:sz w:val="18"/>
                <w:szCs w:val="18"/>
                <w:lang w:eastAsia="en-AU"/>
              </w:rPr>
              <w:t>Hallettstone Memorials (events account)</w:t>
            </w:r>
          </w:p>
        </w:tc>
        <w:tc>
          <w:tcPr>
            <w:tcW w:w="1017" w:type="dxa"/>
            <w:tcBorders>
              <w:top w:val="single" w:sz="4" w:space="0" w:color="E7E6E6" w:themeColor="background2"/>
              <w:left w:val="nil"/>
              <w:bottom w:val="single" w:sz="4" w:space="0" w:color="E7E6E6" w:themeColor="background2"/>
              <w:right w:val="nil"/>
            </w:tcBorders>
            <w:shd w:val="clear" w:color="auto" w:fill="auto"/>
            <w:noWrap/>
            <w:vAlign w:val="bottom"/>
            <w:hideMark/>
          </w:tcPr>
          <w:p w:rsidR="00625E67" w:rsidRPr="00C97BA6" w:rsidRDefault="001409DA" w:rsidP="001409DA">
            <w:pPr>
              <w:spacing w:after="0"/>
              <w:jc w:val="right"/>
              <w:rPr>
                <w:rFonts w:eastAsia="Times New Roman"/>
                <w:sz w:val="18"/>
                <w:szCs w:val="18"/>
                <w:lang w:eastAsia="en-AU"/>
              </w:rPr>
            </w:pPr>
            <w:r>
              <w:rPr>
                <w:rFonts w:eastAsia="Times New Roman"/>
                <w:sz w:val="18"/>
                <w:szCs w:val="18"/>
                <w:lang w:eastAsia="en-AU"/>
              </w:rPr>
              <w:t>500</w:t>
            </w:r>
          </w:p>
        </w:tc>
        <w:tc>
          <w:tcPr>
            <w:tcW w:w="1676" w:type="dxa"/>
            <w:tcBorders>
              <w:top w:val="single" w:sz="4" w:space="0" w:color="E7E6E6" w:themeColor="background2"/>
              <w:left w:val="nil"/>
              <w:bottom w:val="single" w:sz="4" w:space="0" w:color="E7E6E6" w:themeColor="background2"/>
              <w:right w:val="nil"/>
            </w:tcBorders>
            <w:shd w:val="clear" w:color="auto" w:fill="auto"/>
            <w:noWrap/>
            <w:vAlign w:val="bottom"/>
            <w:hideMark/>
          </w:tcPr>
          <w:p w:rsidR="00625E67" w:rsidRPr="00C97BA6" w:rsidRDefault="00625E67" w:rsidP="00625E67">
            <w:pPr>
              <w:spacing w:after="0"/>
              <w:jc w:val="right"/>
              <w:rPr>
                <w:rFonts w:eastAsia="Times New Roman"/>
                <w:sz w:val="18"/>
                <w:szCs w:val="18"/>
                <w:lang w:eastAsia="en-AU"/>
              </w:rPr>
            </w:pPr>
          </w:p>
        </w:tc>
        <w:tc>
          <w:tcPr>
            <w:tcW w:w="1328" w:type="dxa"/>
            <w:tcBorders>
              <w:top w:val="single" w:sz="4" w:space="0" w:color="E7E6E6" w:themeColor="background2"/>
              <w:left w:val="nil"/>
              <w:bottom w:val="single" w:sz="4" w:space="0" w:color="E7E6E6" w:themeColor="background2"/>
              <w:right w:val="nil"/>
            </w:tcBorders>
            <w:shd w:val="clear" w:color="auto" w:fill="auto"/>
            <w:noWrap/>
            <w:vAlign w:val="bottom"/>
          </w:tcPr>
          <w:p w:rsidR="00625E67" w:rsidRPr="00C97BA6" w:rsidRDefault="00625E67" w:rsidP="00625E67">
            <w:pPr>
              <w:spacing w:after="0"/>
              <w:jc w:val="right"/>
              <w:rPr>
                <w:rFonts w:eastAsia="Times New Roman"/>
                <w:sz w:val="18"/>
                <w:szCs w:val="18"/>
                <w:lang w:eastAsia="en-AU"/>
              </w:rPr>
            </w:pPr>
          </w:p>
        </w:tc>
      </w:tr>
      <w:tr w:rsidR="00C97BA6" w:rsidRPr="00C97BA6" w:rsidTr="00360ACB">
        <w:trPr>
          <w:trHeight w:val="240"/>
        </w:trPr>
        <w:tc>
          <w:tcPr>
            <w:tcW w:w="5529" w:type="dxa"/>
            <w:tcBorders>
              <w:top w:val="single" w:sz="4" w:space="0" w:color="E7E6E6" w:themeColor="background2"/>
              <w:left w:val="nil"/>
              <w:bottom w:val="single" w:sz="4" w:space="0" w:color="E7E6E6" w:themeColor="background2"/>
              <w:right w:val="nil"/>
            </w:tcBorders>
            <w:shd w:val="clear" w:color="auto" w:fill="auto"/>
            <w:noWrap/>
            <w:vAlign w:val="bottom"/>
          </w:tcPr>
          <w:p w:rsidR="00C97BA6" w:rsidRPr="00C97BA6" w:rsidRDefault="00C97BA6" w:rsidP="00556A6F">
            <w:pPr>
              <w:spacing w:after="0"/>
              <w:jc w:val="left"/>
              <w:rPr>
                <w:rFonts w:eastAsia="Times New Roman"/>
                <w:sz w:val="18"/>
                <w:szCs w:val="18"/>
                <w:lang w:eastAsia="en-AU"/>
              </w:rPr>
            </w:pPr>
            <w:r w:rsidRPr="00C97BA6">
              <w:rPr>
                <w:rFonts w:eastAsia="Times New Roman"/>
                <w:sz w:val="18"/>
                <w:szCs w:val="18"/>
                <w:lang w:eastAsia="en-AU"/>
              </w:rPr>
              <w:t>Heenan’s Building Service (events account)</w:t>
            </w:r>
          </w:p>
        </w:tc>
        <w:tc>
          <w:tcPr>
            <w:tcW w:w="1017" w:type="dxa"/>
            <w:tcBorders>
              <w:top w:val="single" w:sz="4" w:space="0" w:color="E7E6E6" w:themeColor="background2"/>
              <w:left w:val="nil"/>
              <w:bottom w:val="single" w:sz="4" w:space="0" w:color="E7E6E6" w:themeColor="background2"/>
              <w:right w:val="nil"/>
            </w:tcBorders>
            <w:shd w:val="clear" w:color="auto" w:fill="auto"/>
            <w:noWrap/>
            <w:vAlign w:val="bottom"/>
          </w:tcPr>
          <w:p w:rsidR="00C97BA6" w:rsidRPr="00C97BA6" w:rsidRDefault="00C97BA6" w:rsidP="00360ACB">
            <w:pPr>
              <w:spacing w:after="0"/>
              <w:jc w:val="right"/>
              <w:rPr>
                <w:rFonts w:eastAsia="Times New Roman"/>
                <w:sz w:val="18"/>
                <w:szCs w:val="18"/>
                <w:lang w:eastAsia="en-AU"/>
              </w:rPr>
            </w:pPr>
            <w:r w:rsidRPr="00C97BA6">
              <w:rPr>
                <w:rFonts w:eastAsia="Times New Roman"/>
                <w:sz w:val="18"/>
                <w:szCs w:val="18"/>
                <w:lang w:eastAsia="en-AU"/>
              </w:rPr>
              <w:t>500</w:t>
            </w:r>
          </w:p>
        </w:tc>
        <w:tc>
          <w:tcPr>
            <w:tcW w:w="1676" w:type="dxa"/>
            <w:tcBorders>
              <w:top w:val="single" w:sz="4" w:space="0" w:color="E7E6E6" w:themeColor="background2"/>
              <w:left w:val="nil"/>
              <w:bottom w:val="single" w:sz="4" w:space="0" w:color="E7E6E6" w:themeColor="background2"/>
              <w:right w:val="nil"/>
            </w:tcBorders>
            <w:shd w:val="clear" w:color="auto" w:fill="auto"/>
            <w:noWrap/>
            <w:vAlign w:val="bottom"/>
          </w:tcPr>
          <w:p w:rsidR="00C97BA6" w:rsidRPr="00C97BA6" w:rsidRDefault="00C97BA6" w:rsidP="00360ACB">
            <w:pPr>
              <w:spacing w:after="0"/>
              <w:jc w:val="left"/>
              <w:rPr>
                <w:rFonts w:eastAsia="Times New Roman"/>
                <w:sz w:val="18"/>
                <w:szCs w:val="18"/>
                <w:lang w:eastAsia="en-AU"/>
              </w:rPr>
            </w:pPr>
          </w:p>
        </w:tc>
        <w:tc>
          <w:tcPr>
            <w:tcW w:w="1328" w:type="dxa"/>
            <w:tcBorders>
              <w:top w:val="single" w:sz="4" w:space="0" w:color="E7E6E6" w:themeColor="background2"/>
              <w:left w:val="nil"/>
              <w:bottom w:val="single" w:sz="4" w:space="0" w:color="E7E6E6" w:themeColor="background2"/>
              <w:right w:val="nil"/>
            </w:tcBorders>
            <w:shd w:val="clear" w:color="auto" w:fill="auto"/>
            <w:noWrap/>
            <w:vAlign w:val="bottom"/>
          </w:tcPr>
          <w:p w:rsidR="00C97BA6" w:rsidRPr="00C97BA6" w:rsidRDefault="00C97BA6" w:rsidP="00360ACB">
            <w:pPr>
              <w:spacing w:after="0"/>
              <w:jc w:val="right"/>
              <w:rPr>
                <w:rFonts w:eastAsia="Times New Roman"/>
                <w:sz w:val="18"/>
                <w:szCs w:val="18"/>
                <w:lang w:eastAsia="en-AU"/>
              </w:rPr>
            </w:pPr>
          </w:p>
        </w:tc>
      </w:tr>
      <w:tr w:rsidR="00C97BA6" w:rsidRPr="00C97BA6" w:rsidTr="00C97BA6">
        <w:trPr>
          <w:trHeight w:val="240"/>
        </w:trPr>
        <w:tc>
          <w:tcPr>
            <w:tcW w:w="5529" w:type="dxa"/>
            <w:tcBorders>
              <w:top w:val="single" w:sz="4" w:space="0" w:color="E7E6E6" w:themeColor="background2"/>
              <w:left w:val="nil"/>
              <w:bottom w:val="single" w:sz="4" w:space="0" w:color="E7E6E6" w:themeColor="background2"/>
              <w:right w:val="nil"/>
            </w:tcBorders>
            <w:shd w:val="clear" w:color="auto" w:fill="auto"/>
            <w:noWrap/>
            <w:vAlign w:val="bottom"/>
            <w:hideMark/>
          </w:tcPr>
          <w:p w:rsidR="00625E67" w:rsidRPr="00C97BA6" w:rsidRDefault="00625E67" w:rsidP="00C97BA6">
            <w:pPr>
              <w:spacing w:after="0"/>
              <w:jc w:val="left"/>
              <w:rPr>
                <w:rFonts w:eastAsia="Times New Roman"/>
                <w:sz w:val="18"/>
                <w:szCs w:val="18"/>
                <w:lang w:eastAsia="en-AU"/>
              </w:rPr>
            </w:pPr>
            <w:r w:rsidRPr="00C97BA6">
              <w:rPr>
                <w:rFonts w:eastAsia="Times New Roman"/>
                <w:sz w:val="18"/>
                <w:szCs w:val="18"/>
                <w:lang w:eastAsia="en-AU"/>
              </w:rPr>
              <w:t xml:space="preserve">Lime Healthcare </w:t>
            </w:r>
            <w:r w:rsidR="00C97BA6" w:rsidRPr="00C97BA6">
              <w:rPr>
                <w:rFonts w:eastAsia="Times New Roman"/>
                <w:sz w:val="18"/>
                <w:szCs w:val="18"/>
                <w:lang w:eastAsia="en-AU"/>
              </w:rPr>
              <w:t>(activities account)</w:t>
            </w:r>
          </w:p>
        </w:tc>
        <w:tc>
          <w:tcPr>
            <w:tcW w:w="1017" w:type="dxa"/>
            <w:tcBorders>
              <w:top w:val="single" w:sz="4" w:space="0" w:color="E7E6E6" w:themeColor="background2"/>
              <w:left w:val="nil"/>
              <w:bottom w:val="single" w:sz="4" w:space="0" w:color="E7E6E6" w:themeColor="background2"/>
              <w:right w:val="nil"/>
            </w:tcBorders>
            <w:shd w:val="clear" w:color="auto" w:fill="auto"/>
            <w:noWrap/>
            <w:vAlign w:val="bottom"/>
            <w:hideMark/>
          </w:tcPr>
          <w:p w:rsidR="00625E67" w:rsidRPr="00C97BA6" w:rsidRDefault="00C97BA6" w:rsidP="00C97BA6">
            <w:pPr>
              <w:spacing w:after="0"/>
              <w:jc w:val="right"/>
              <w:rPr>
                <w:rFonts w:eastAsia="Times New Roman"/>
                <w:sz w:val="18"/>
                <w:szCs w:val="18"/>
                <w:lang w:eastAsia="en-AU"/>
              </w:rPr>
            </w:pPr>
            <w:r w:rsidRPr="00C97BA6">
              <w:rPr>
                <w:rFonts w:eastAsia="Times New Roman"/>
                <w:sz w:val="18"/>
                <w:szCs w:val="18"/>
                <w:lang w:eastAsia="en-AU"/>
              </w:rPr>
              <w:t>500</w:t>
            </w:r>
          </w:p>
        </w:tc>
        <w:tc>
          <w:tcPr>
            <w:tcW w:w="1676" w:type="dxa"/>
            <w:tcBorders>
              <w:top w:val="single" w:sz="4" w:space="0" w:color="E7E6E6" w:themeColor="background2"/>
              <w:left w:val="nil"/>
              <w:bottom w:val="single" w:sz="4" w:space="0" w:color="E7E6E6" w:themeColor="background2"/>
              <w:right w:val="nil"/>
            </w:tcBorders>
            <w:shd w:val="clear" w:color="auto" w:fill="auto"/>
            <w:noWrap/>
            <w:vAlign w:val="bottom"/>
            <w:hideMark/>
          </w:tcPr>
          <w:p w:rsidR="00625E67" w:rsidRPr="00C97BA6" w:rsidRDefault="00625E67" w:rsidP="00625E67">
            <w:pPr>
              <w:spacing w:after="0"/>
              <w:jc w:val="left"/>
              <w:rPr>
                <w:rFonts w:eastAsia="Times New Roman"/>
                <w:sz w:val="18"/>
                <w:szCs w:val="18"/>
                <w:lang w:eastAsia="en-AU"/>
              </w:rPr>
            </w:pPr>
          </w:p>
        </w:tc>
        <w:tc>
          <w:tcPr>
            <w:tcW w:w="1328" w:type="dxa"/>
            <w:tcBorders>
              <w:top w:val="single" w:sz="4" w:space="0" w:color="E7E6E6" w:themeColor="background2"/>
              <w:left w:val="nil"/>
              <w:bottom w:val="single" w:sz="4" w:space="0" w:color="E7E6E6" w:themeColor="background2"/>
              <w:right w:val="nil"/>
            </w:tcBorders>
            <w:shd w:val="clear" w:color="auto" w:fill="auto"/>
            <w:noWrap/>
            <w:vAlign w:val="bottom"/>
          </w:tcPr>
          <w:p w:rsidR="00625E67" w:rsidRPr="00C97BA6" w:rsidRDefault="00625E67" w:rsidP="00625E67">
            <w:pPr>
              <w:spacing w:after="0"/>
              <w:jc w:val="right"/>
              <w:rPr>
                <w:rFonts w:eastAsia="Times New Roman"/>
                <w:sz w:val="18"/>
                <w:szCs w:val="18"/>
                <w:lang w:eastAsia="en-AU"/>
              </w:rPr>
            </w:pPr>
          </w:p>
        </w:tc>
      </w:tr>
      <w:tr w:rsidR="00625E67" w:rsidRPr="00C97BA6" w:rsidTr="00111BC6">
        <w:trPr>
          <w:trHeight w:val="240"/>
        </w:trPr>
        <w:tc>
          <w:tcPr>
            <w:tcW w:w="5529" w:type="dxa"/>
            <w:tcBorders>
              <w:top w:val="single" w:sz="4" w:space="0" w:color="E7E6E6" w:themeColor="background2"/>
              <w:left w:val="nil"/>
              <w:bottom w:val="single" w:sz="4" w:space="0" w:color="E7E6E6" w:themeColor="background2"/>
              <w:right w:val="nil"/>
            </w:tcBorders>
            <w:shd w:val="clear" w:color="auto" w:fill="auto"/>
            <w:noWrap/>
            <w:vAlign w:val="bottom"/>
          </w:tcPr>
          <w:p w:rsidR="00625E67" w:rsidRPr="00C97BA6" w:rsidRDefault="00625E67" w:rsidP="00625E67">
            <w:pPr>
              <w:spacing w:after="0"/>
              <w:jc w:val="right"/>
              <w:rPr>
                <w:rFonts w:eastAsia="Times New Roman"/>
                <w:b/>
                <w:sz w:val="18"/>
                <w:szCs w:val="18"/>
                <w:lang w:eastAsia="en-AU"/>
              </w:rPr>
            </w:pPr>
            <w:r w:rsidRPr="00C97BA6">
              <w:rPr>
                <w:rFonts w:eastAsia="Times New Roman"/>
                <w:b/>
                <w:sz w:val="18"/>
                <w:szCs w:val="18"/>
                <w:lang w:eastAsia="en-AU"/>
              </w:rPr>
              <w:t>Totals</w:t>
            </w:r>
          </w:p>
        </w:tc>
        <w:tc>
          <w:tcPr>
            <w:tcW w:w="1017" w:type="dxa"/>
            <w:tcBorders>
              <w:top w:val="single" w:sz="4" w:space="0" w:color="E7E6E6" w:themeColor="background2"/>
              <w:left w:val="nil"/>
              <w:bottom w:val="single" w:sz="4" w:space="0" w:color="E7E6E6" w:themeColor="background2"/>
              <w:right w:val="nil"/>
            </w:tcBorders>
            <w:shd w:val="clear" w:color="auto" w:fill="auto"/>
            <w:noWrap/>
            <w:vAlign w:val="bottom"/>
          </w:tcPr>
          <w:p w:rsidR="00625E67" w:rsidRPr="00C97BA6" w:rsidRDefault="00C97BA6" w:rsidP="00625E67">
            <w:pPr>
              <w:spacing w:after="0"/>
              <w:jc w:val="right"/>
              <w:rPr>
                <w:rFonts w:eastAsia="Times New Roman"/>
                <w:b/>
                <w:sz w:val="18"/>
                <w:szCs w:val="18"/>
                <w:lang w:eastAsia="en-AU"/>
              </w:rPr>
            </w:pPr>
            <w:r w:rsidRPr="00C97BA6">
              <w:rPr>
                <w:rFonts w:eastAsia="Times New Roman"/>
                <w:b/>
                <w:sz w:val="18"/>
                <w:szCs w:val="18"/>
                <w:lang w:eastAsia="en-AU"/>
              </w:rPr>
              <w:t>4,500</w:t>
            </w:r>
          </w:p>
        </w:tc>
        <w:tc>
          <w:tcPr>
            <w:tcW w:w="1676" w:type="dxa"/>
            <w:tcBorders>
              <w:top w:val="single" w:sz="4" w:space="0" w:color="E7E6E6" w:themeColor="background2"/>
              <w:left w:val="nil"/>
              <w:bottom w:val="single" w:sz="4" w:space="0" w:color="E7E6E6" w:themeColor="background2"/>
              <w:right w:val="nil"/>
            </w:tcBorders>
            <w:shd w:val="clear" w:color="auto" w:fill="auto"/>
            <w:noWrap/>
            <w:vAlign w:val="bottom"/>
          </w:tcPr>
          <w:p w:rsidR="00625E67" w:rsidRPr="00C97BA6" w:rsidRDefault="00625E67" w:rsidP="00625E67">
            <w:pPr>
              <w:spacing w:after="0"/>
              <w:jc w:val="right"/>
              <w:rPr>
                <w:rFonts w:eastAsia="Times New Roman"/>
                <w:b/>
                <w:sz w:val="18"/>
                <w:szCs w:val="18"/>
                <w:lang w:eastAsia="en-AU"/>
              </w:rPr>
            </w:pPr>
          </w:p>
        </w:tc>
        <w:tc>
          <w:tcPr>
            <w:tcW w:w="1328" w:type="dxa"/>
            <w:tcBorders>
              <w:top w:val="single" w:sz="4" w:space="0" w:color="E7E6E6" w:themeColor="background2"/>
              <w:left w:val="nil"/>
              <w:bottom w:val="single" w:sz="4" w:space="0" w:color="E7E6E6" w:themeColor="background2"/>
              <w:right w:val="nil"/>
            </w:tcBorders>
            <w:shd w:val="clear" w:color="auto" w:fill="auto"/>
            <w:noWrap/>
            <w:vAlign w:val="bottom"/>
          </w:tcPr>
          <w:p w:rsidR="00625E67" w:rsidRPr="00C97BA6" w:rsidRDefault="00625E67" w:rsidP="00625E67">
            <w:pPr>
              <w:spacing w:after="0"/>
              <w:jc w:val="right"/>
              <w:rPr>
                <w:rFonts w:eastAsia="Times New Roman"/>
                <w:b/>
                <w:sz w:val="18"/>
                <w:szCs w:val="18"/>
                <w:lang w:eastAsia="en-AU"/>
              </w:rPr>
            </w:pPr>
          </w:p>
        </w:tc>
      </w:tr>
    </w:tbl>
    <w:p w:rsidR="00E518F6" w:rsidRDefault="00E518F6" w:rsidP="00E518F6">
      <w:pPr>
        <w:rPr>
          <w:sz w:val="18"/>
          <w:szCs w:val="18"/>
          <w:lang w:eastAsia="en-AU"/>
        </w:rPr>
      </w:pPr>
    </w:p>
    <w:p w:rsidR="00E518F6" w:rsidRPr="00E518F6" w:rsidRDefault="00E518F6" w:rsidP="00E518F6">
      <w:pPr>
        <w:rPr>
          <w:lang w:eastAsia="en-AU"/>
        </w:rPr>
      </w:pPr>
      <w:r w:rsidRPr="00E518F6">
        <w:rPr>
          <w:lang w:eastAsia="en-AU"/>
        </w:rPr>
        <w:t>PNH is looking towards sponsorship as an alternative funding source.</w:t>
      </w:r>
    </w:p>
    <w:p w:rsidR="00E518F6" w:rsidRDefault="00E518F6" w:rsidP="00E518F6">
      <w:pPr>
        <w:spacing w:after="160" w:line="259" w:lineRule="auto"/>
        <w:jc w:val="left"/>
      </w:pPr>
      <w:r>
        <w:rPr>
          <w:noProof/>
          <w:lang w:eastAsia="en-AU"/>
        </w:rPr>
        <w:drawing>
          <wp:anchor distT="0" distB="0" distL="114300" distR="114300" simplePos="0" relativeHeight="251673600" behindDoc="0" locked="0" layoutInCell="1" allowOverlap="1" wp14:anchorId="5E49C264" wp14:editId="4EB36872">
            <wp:simplePos x="0" y="0"/>
            <wp:positionH relativeFrom="column">
              <wp:posOffset>4753304</wp:posOffset>
            </wp:positionH>
            <wp:positionV relativeFrom="paragraph">
              <wp:posOffset>2321</wp:posOffset>
            </wp:positionV>
            <wp:extent cx="1158766" cy="650427"/>
            <wp:effectExtent l="0" t="0" r="3810" b="0"/>
            <wp:wrapNone/>
            <wp:docPr id="1024701698" name="Picture 4"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01698" name="Picture 4" descr="A blue background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3115" cy="6528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2576" behindDoc="0" locked="0" layoutInCell="1" allowOverlap="1" wp14:anchorId="53BAC065" wp14:editId="3E73BA82">
            <wp:simplePos x="0" y="0"/>
            <wp:positionH relativeFrom="column">
              <wp:posOffset>3145221</wp:posOffset>
            </wp:positionH>
            <wp:positionV relativeFrom="paragraph">
              <wp:posOffset>2322</wp:posOffset>
            </wp:positionV>
            <wp:extent cx="1426779" cy="753930"/>
            <wp:effectExtent l="0" t="0" r="2540" b="8255"/>
            <wp:wrapNone/>
            <wp:docPr id="1952479057" name="Picture 5" descr="A logo for lime healthc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79057" name="Picture 5" descr="A logo for lime healthca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4198" cy="75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78C6E291" wp14:editId="00EED09D">
            <wp:extent cx="1150883" cy="618674"/>
            <wp:effectExtent l="0" t="0" r="0" b="0"/>
            <wp:docPr id="1151231328" name="Picture 2" descr="A logo for a build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31328" name="Picture 2" descr="A logo for a building compan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413" cy="629710"/>
                    </a:xfrm>
                    <a:prstGeom prst="rect">
                      <a:avLst/>
                    </a:prstGeom>
                    <a:noFill/>
                    <a:ln>
                      <a:noFill/>
                    </a:ln>
                  </pic:spPr>
                </pic:pic>
              </a:graphicData>
            </a:graphic>
          </wp:inline>
        </w:drawing>
      </w:r>
      <w:r>
        <w:rPr>
          <w:noProof/>
        </w:rPr>
        <w:t xml:space="preserve">         </w:t>
      </w:r>
      <w:r>
        <w:rPr>
          <w:noProof/>
          <w:lang w:eastAsia="en-AU"/>
        </w:rPr>
        <w:drawing>
          <wp:inline distT="0" distB="0" distL="0" distR="0" wp14:anchorId="64C5B4EE" wp14:editId="0FBAFA83">
            <wp:extent cx="1710559" cy="493007"/>
            <wp:effectExtent l="0" t="0" r="4445" b="2540"/>
            <wp:docPr id="1118652878" name="Picture 3" descr="A black and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52878" name="Picture 3" descr="A black and red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9828" cy="507207"/>
                    </a:xfrm>
                    <a:prstGeom prst="rect">
                      <a:avLst/>
                    </a:prstGeom>
                    <a:noFill/>
                    <a:ln>
                      <a:noFill/>
                    </a:ln>
                  </pic:spPr>
                </pic:pic>
              </a:graphicData>
            </a:graphic>
          </wp:inline>
        </w:drawing>
      </w:r>
    </w:p>
    <w:p w:rsidR="006B1ACE" w:rsidRDefault="006B1ACE" w:rsidP="00F900CA">
      <w:pPr>
        <w:rPr>
          <w:sz w:val="18"/>
          <w:szCs w:val="18"/>
          <w:lang w:eastAsia="en-AU"/>
        </w:rPr>
      </w:pPr>
    </w:p>
    <w:p w:rsidR="00E518F6" w:rsidRDefault="00E518F6" w:rsidP="00F900CA">
      <w:pPr>
        <w:rPr>
          <w:sz w:val="18"/>
          <w:szCs w:val="18"/>
          <w:lang w:eastAsia="en-AU"/>
        </w:rPr>
      </w:pPr>
    </w:p>
    <w:p w:rsidR="006B1ACE" w:rsidRPr="00E518F6" w:rsidRDefault="006B1ACE" w:rsidP="00F900CA">
      <w:pPr>
        <w:rPr>
          <w:b/>
          <w:lang w:eastAsia="en-AU"/>
        </w:rPr>
      </w:pPr>
      <w:r w:rsidRPr="00E518F6">
        <w:rPr>
          <w:b/>
          <w:lang w:eastAsia="en-AU"/>
        </w:rPr>
        <w:t>Donations</w:t>
      </w:r>
      <w:r w:rsidR="004570B4" w:rsidRPr="00E518F6">
        <w:rPr>
          <w:b/>
          <w:lang w:eastAsia="en-AU"/>
        </w:rPr>
        <w:t xml:space="preserve"> of good</w:t>
      </w:r>
      <w:r w:rsidR="00781068" w:rsidRPr="00E518F6">
        <w:rPr>
          <w:b/>
          <w:lang w:eastAsia="en-AU"/>
        </w:rPr>
        <w:t>s</w:t>
      </w:r>
      <w:r w:rsidR="004570B4" w:rsidRPr="00E518F6">
        <w:rPr>
          <w:b/>
          <w:lang w:eastAsia="en-AU"/>
        </w:rPr>
        <w:t xml:space="preserve"> or in-kind</w:t>
      </w:r>
      <w:r w:rsidR="00E47796" w:rsidRPr="00E518F6">
        <w:rPr>
          <w:b/>
          <w:lang w:eastAsia="en-AU"/>
        </w:rPr>
        <w:t xml:space="preserve"> support</w:t>
      </w:r>
    </w:p>
    <w:p w:rsidR="006B1ACE" w:rsidRPr="00E518F6" w:rsidRDefault="006B1ACE" w:rsidP="00F900CA">
      <w:pPr>
        <w:rPr>
          <w:lang w:eastAsia="en-AU"/>
        </w:rPr>
      </w:pPr>
      <w:r w:rsidRPr="00E518F6">
        <w:rPr>
          <w:lang w:eastAsia="en-AU"/>
        </w:rPr>
        <w:t xml:space="preserve">PNH is fortunate to be supported by </w:t>
      </w:r>
      <w:r w:rsidR="00E47796" w:rsidRPr="00E518F6">
        <w:rPr>
          <w:lang w:eastAsia="en-AU"/>
        </w:rPr>
        <w:t>many</w:t>
      </w:r>
      <w:r w:rsidRPr="00E518F6">
        <w:rPr>
          <w:lang w:eastAsia="en-AU"/>
        </w:rPr>
        <w:t xml:space="preserve"> businesses, mostly for assistance with advertising and providing goods for raffles. Thank you to the following businesses.</w:t>
      </w:r>
    </w:p>
    <w:p w:rsidR="00E518F6" w:rsidRPr="00E518F6" w:rsidRDefault="00E518F6" w:rsidP="00E518F6">
      <w:pPr>
        <w:pStyle w:val="ListParagraph"/>
        <w:numPr>
          <w:ilvl w:val="0"/>
          <w:numId w:val="36"/>
        </w:numPr>
        <w:spacing w:after="0"/>
        <w:ind w:left="426" w:hanging="357"/>
        <w:contextualSpacing w:val="0"/>
        <w:rPr>
          <w:lang w:eastAsia="en-AU"/>
        </w:rPr>
      </w:pPr>
      <w:r w:rsidRPr="00E518F6">
        <w:rPr>
          <w:lang w:eastAsia="en-AU"/>
        </w:rPr>
        <w:t>Donation of goods for raffles</w:t>
      </w:r>
    </w:p>
    <w:p w:rsidR="00E518F6" w:rsidRPr="00E518F6" w:rsidRDefault="00E518F6" w:rsidP="00E518F6">
      <w:pPr>
        <w:pStyle w:val="ListParagraph"/>
        <w:numPr>
          <w:ilvl w:val="1"/>
          <w:numId w:val="36"/>
        </w:numPr>
        <w:spacing w:after="0"/>
        <w:ind w:hanging="357"/>
        <w:contextualSpacing w:val="0"/>
        <w:rPr>
          <w:lang w:eastAsia="en-AU"/>
        </w:rPr>
      </w:pPr>
      <w:r w:rsidRPr="00E518F6">
        <w:rPr>
          <w:lang w:eastAsia="en-AU"/>
        </w:rPr>
        <w:t>Van Loons Nursery</w:t>
      </w:r>
    </w:p>
    <w:p w:rsidR="00E518F6" w:rsidRPr="00E518F6" w:rsidRDefault="00E518F6" w:rsidP="00E518F6">
      <w:pPr>
        <w:pStyle w:val="ListParagraph"/>
        <w:numPr>
          <w:ilvl w:val="1"/>
          <w:numId w:val="36"/>
        </w:numPr>
        <w:spacing w:after="0"/>
        <w:ind w:hanging="357"/>
        <w:contextualSpacing w:val="0"/>
        <w:rPr>
          <w:lang w:eastAsia="en-AU"/>
        </w:rPr>
      </w:pPr>
      <w:r w:rsidRPr="00E518F6">
        <w:rPr>
          <w:lang w:eastAsia="en-AU"/>
        </w:rPr>
        <w:t>Celebrations Portarlington</w:t>
      </w:r>
    </w:p>
    <w:p w:rsidR="00E518F6" w:rsidRPr="00E518F6" w:rsidRDefault="00E518F6" w:rsidP="00E518F6">
      <w:pPr>
        <w:pStyle w:val="ListParagraph"/>
        <w:numPr>
          <w:ilvl w:val="1"/>
          <w:numId w:val="36"/>
        </w:numPr>
        <w:spacing w:after="0"/>
        <w:ind w:hanging="357"/>
        <w:contextualSpacing w:val="0"/>
        <w:rPr>
          <w:lang w:eastAsia="en-AU"/>
        </w:rPr>
      </w:pPr>
      <w:r w:rsidRPr="00E518F6">
        <w:rPr>
          <w:lang w:eastAsia="en-AU"/>
        </w:rPr>
        <w:t>Portarlington Bakery</w:t>
      </w:r>
    </w:p>
    <w:p w:rsidR="00E518F6" w:rsidRPr="00E518F6" w:rsidRDefault="00E518F6" w:rsidP="00E518F6">
      <w:pPr>
        <w:pStyle w:val="ListParagraph"/>
        <w:numPr>
          <w:ilvl w:val="1"/>
          <w:numId w:val="36"/>
        </w:numPr>
        <w:spacing w:after="0"/>
        <w:ind w:hanging="357"/>
        <w:contextualSpacing w:val="0"/>
        <w:rPr>
          <w:lang w:eastAsia="en-AU"/>
        </w:rPr>
      </w:pPr>
      <w:r w:rsidRPr="00E518F6">
        <w:rPr>
          <w:lang w:eastAsia="en-AU"/>
        </w:rPr>
        <w:t>Daniel’s Donuts</w:t>
      </w:r>
    </w:p>
    <w:p w:rsidR="00E518F6" w:rsidRPr="00E518F6" w:rsidRDefault="00E518F6" w:rsidP="00E518F6">
      <w:pPr>
        <w:pStyle w:val="ListParagraph"/>
        <w:numPr>
          <w:ilvl w:val="1"/>
          <w:numId w:val="36"/>
        </w:numPr>
        <w:spacing w:after="0"/>
        <w:ind w:hanging="357"/>
        <w:contextualSpacing w:val="0"/>
        <w:rPr>
          <w:lang w:eastAsia="en-AU"/>
        </w:rPr>
      </w:pPr>
      <w:r w:rsidRPr="00E518F6">
        <w:rPr>
          <w:lang w:eastAsia="en-AU"/>
        </w:rPr>
        <w:t>Zero Gravity Health</w:t>
      </w:r>
    </w:p>
    <w:p w:rsidR="00E518F6" w:rsidRPr="00E518F6" w:rsidRDefault="00E518F6" w:rsidP="00E518F6">
      <w:pPr>
        <w:pStyle w:val="ListParagraph"/>
        <w:numPr>
          <w:ilvl w:val="1"/>
          <w:numId w:val="36"/>
        </w:numPr>
        <w:spacing w:after="0"/>
        <w:ind w:hanging="357"/>
        <w:contextualSpacing w:val="0"/>
        <w:rPr>
          <w:lang w:eastAsia="en-AU"/>
        </w:rPr>
      </w:pPr>
      <w:r w:rsidRPr="00E518F6">
        <w:rPr>
          <w:lang w:eastAsia="en-AU"/>
        </w:rPr>
        <w:t>Rutherford Trees</w:t>
      </w:r>
    </w:p>
    <w:p w:rsidR="00E518F6" w:rsidRPr="00E518F6" w:rsidRDefault="00E518F6" w:rsidP="00E518F6">
      <w:pPr>
        <w:pStyle w:val="ListParagraph"/>
        <w:numPr>
          <w:ilvl w:val="1"/>
          <w:numId w:val="36"/>
        </w:numPr>
        <w:spacing w:after="0"/>
        <w:ind w:hanging="357"/>
        <w:contextualSpacing w:val="0"/>
        <w:rPr>
          <w:lang w:eastAsia="en-AU"/>
        </w:rPr>
      </w:pPr>
      <w:r w:rsidRPr="00E518F6">
        <w:rPr>
          <w:lang w:eastAsia="en-AU"/>
        </w:rPr>
        <w:t>Bunnings</w:t>
      </w:r>
    </w:p>
    <w:p w:rsidR="00E518F6" w:rsidRPr="00E518F6" w:rsidRDefault="00E518F6" w:rsidP="00E518F6">
      <w:pPr>
        <w:pStyle w:val="ListParagraph"/>
        <w:numPr>
          <w:ilvl w:val="0"/>
          <w:numId w:val="36"/>
        </w:numPr>
        <w:spacing w:after="0"/>
        <w:ind w:left="426" w:hanging="357"/>
        <w:contextualSpacing w:val="0"/>
        <w:rPr>
          <w:lang w:eastAsia="en-AU"/>
        </w:rPr>
      </w:pPr>
      <w:r w:rsidRPr="00E518F6">
        <w:rPr>
          <w:lang w:eastAsia="en-AU"/>
        </w:rPr>
        <w:t>Neville Richards (assistance with billboard advertising)</w:t>
      </w:r>
    </w:p>
    <w:p w:rsidR="00E518F6" w:rsidRPr="00E518F6" w:rsidRDefault="00E518F6" w:rsidP="00E518F6">
      <w:pPr>
        <w:pStyle w:val="ListParagraph"/>
        <w:numPr>
          <w:ilvl w:val="0"/>
          <w:numId w:val="36"/>
        </w:numPr>
        <w:spacing w:after="0"/>
        <w:ind w:left="426" w:hanging="357"/>
        <w:contextualSpacing w:val="0"/>
        <w:rPr>
          <w:lang w:eastAsia="en-AU"/>
        </w:rPr>
      </w:pPr>
      <w:r w:rsidRPr="00E518F6">
        <w:rPr>
          <w:lang w:eastAsia="en-AU"/>
        </w:rPr>
        <w:t>Melita Proebstl (My Bookkeeping Solutions) - for services in-kind</w:t>
      </w:r>
    </w:p>
    <w:p w:rsidR="00E518F6" w:rsidRPr="00E518F6" w:rsidRDefault="00E518F6" w:rsidP="00E518F6">
      <w:pPr>
        <w:pStyle w:val="ListParagraph"/>
        <w:numPr>
          <w:ilvl w:val="0"/>
          <w:numId w:val="36"/>
        </w:numPr>
        <w:spacing w:after="0"/>
        <w:ind w:left="426" w:hanging="357"/>
        <w:contextualSpacing w:val="0"/>
        <w:rPr>
          <w:lang w:eastAsia="en-AU"/>
        </w:rPr>
      </w:pPr>
      <w:r w:rsidRPr="00E518F6">
        <w:rPr>
          <w:lang w:eastAsia="en-AU"/>
        </w:rPr>
        <w:t>Royal Australian Nav</w:t>
      </w:r>
      <w:r w:rsidR="00B77902">
        <w:rPr>
          <w:lang w:eastAsia="en-AU"/>
        </w:rPr>
        <w:t>y</w:t>
      </w:r>
      <w:r w:rsidRPr="00E518F6">
        <w:rPr>
          <w:lang w:eastAsia="en-AU"/>
        </w:rPr>
        <w:t xml:space="preserve"> Band (free performance)</w:t>
      </w:r>
    </w:p>
    <w:p w:rsidR="00E518F6" w:rsidRDefault="00E518F6" w:rsidP="00E518F6">
      <w:pPr>
        <w:spacing w:after="160" w:line="259" w:lineRule="auto"/>
        <w:jc w:val="left"/>
      </w:pPr>
      <w:r>
        <w:rPr>
          <w:noProof/>
        </w:rPr>
        <w:t xml:space="preserve">   </w:t>
      </w:r>
    </w:p>
    <w:p w:rsidR="00220D2B" w:rsidRDefault="00067464" w:rsidP="00E518F6">
      <w:pPr>
        <w:pStyle w:val="Heading1"/>
      </w:pPr>
      <w:r>
        <w:br w:type="page"/>
      </w:r>
      <w:bookmarkStart w:id="12" w:name="_Toc178251354"/>
      <w:r w:rsidR="00E40EC6" w:rsidRPr="00E40EC6">
        <w:lastRenderedPageBreak/>
        <w:t xml:space="preserve">PNH </w:t>
      </w:r>
      <w:r w:rsidR="003748D3">
        <w:t xml:space="preserve">Strategic </w:t>
      </w:r>
      <w:r w:rsidR="00C57375">
        <w:t>P</w:t>
      </w:r>
      <w:r w:rsidR="00E40EC6" w:rsidRPr="00E40EC6">
        <w:t>erformance 202</w:t>
      </w:r>
      <w:r w:rsidR="00834995">
        <w:t>3</w:t>
      </w:r>
      <w:r w:rsidR="00E40EC6" w:rsidRPr="00E40EC6">
        <w:t>-2</w:t>
      </w:r>
      <w:r w:rsidR="00834995">
        <w:t>4</w:t>
      </w:r>
      <w:bookmarkEnd w:id="12"/>
    </w:p>
    <w:p w:rsidR="00AA376C" w:rsidRDefault="00AA376C" w:rsidP="00645D22">
      <w:pPr>
        <w:spacing w:after="0"/>
      </w:pPr>
      <w:r>
        <w:t xml:space="preserve">Margaret Belfrage - President </w:t>
      </w:r>
    </w:p>
    <w:p w:rsidR="00AA376C" w:rsidRDefault="00AA376C" w:rsidP="00900D47">
      <w:pPr>
        <w:spacing w:after="0"/>
      </w:pPr>
      <w:r>
        <w:t>Rob Sztogryn - Program Manager</w:t>
      </w:r>
    </w:p>
    <w:p w:rsidR="00900D47" w:rsidRPr="001409DA" w:rsidRDefault="00900D47" w:rsidP="006D216C">
      <w:r w:rsidRPr="001409DA">
        <w:t>Jonathan Harris - General Committee Member</w:t>
      </w:r>
      <w:r w:rsidR="009459AC">
        <w:t xml:space="preserve">, </w:t>
      </w:r>
      <w:r w:rsidRPr="001409DA">
        <w:t xml:space="preserve">Quality &amp; Performance </w:t>
      </w:r>
    </w:p>
    <w:p w:rsidR="00C84C67" w:rsidRDefault="008238F8" w:rsidP="006D216C">
      <w:pPr>
        <w:rPr>
          <w:lang w:eastAsia="en-AU"/>
        </w:rPr>
      </w:pPr>
      <w:r w:rsidRPr="00824B86">
        <w:rPr>
          <w:noProof/>
          <w:lang w:eastAsia="en-AU"/>
        </w:rPr>
        <mc:AlternateContent>
          <mc:Choice Requires="wps">
            <w:drawing>
              <wp:anchor distT="0" distB="0" distL="114300" distR="114300" simplePos="0" relativeHeight="251669504" behindDoc="0" locked="0" layoutInCell="1" allowOverlap="1" wp14:anchorId="5231D51D" wp14:editId="294B6710">
                <wp:simplePos x="0" y="0"/>
                <wp:positionH relativeFrom="column">
                  <wp:posOffset>1076960</wp:posOffset>
                </wp:positionH>
                <wp:positionV relativeFrom="paragraph">
                  <wp:posOffset>46013</wp:posOffset>
                </wp:positionV>
                <wp:extent cx="2693670" cy="57086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93670" cy="570865"/>
                        </a:xfrm>
                        <a:prstGeom prst="rect">
                          <a:avLst/>
                        </a:prstGeom>
                        <a:noFill/>
                        <a:ln>
                          <a:noFill/>
                        </a:ln>
                        <a:effectLst/>
                      </wps:spPr>
                      <wps:txbx>
                        <w:txbxContent>
                          <w:p w:rsidR="00625E67" w:rsidRPr="00D312E8" w:rsidRDefault="00625E67" w:rsidP="00C84C67">
                            <w:pPr>
                              <w:rPr>
                                <w:bCs/>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Summary 2023-24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31D51D" id="_x0000_t202" coordsize="21600,21600" o:spt="202" path="m,l,21600r21600,l21600,xe">
                <v:stroke joinstyle="miter"/>
                <v:path gradientshapeok="t" o:connecttype="rect"/>
              </v:shapetype>
              <v:shape id="Text Box 8" o:spid="_x0000_s1026" type="#_x0000_t202" style="position:absolute;left:0;text-align:left;margin-left:84.8pt;margin-top:3.6pt;width:212.1pt;height:44.9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4PKAIAAFQEAAAOAAAAZHJzL2Uyb0RvYy54bWysVNuO2jAQfa/Uf7D8XgKU2yLCiu6KqhLa&#10;XQmqfTaOQyLFF9mGhH59j53Asts+VX1x5ubxzJwzWdw3siInYV2pVUoHvT4lQnGdleqQ0p+79ZcZ&#10;Jc4zlbFKK5HSs3D0fvn506I2czHUha4yYQmSKDevTUoL7808SRwvhGSup41QcObaSuah2kOSWVYj&#10;u6ySYb8/SWptM2M1F87B+tg66TLmz3PB/XOeO+FJlVLU5uNp47kPZ7JcsPnBMlOUvCuD/UMVkpUK&#10;j15TPTLPyNGWf6SSJbfa6dz3uJaJzvOSi9gDuhn0P3SzLZgRsRcMx5nrmNz/S8ufTi+WlFlKAZRi&#10;EhDtROPJN92QWZhObdwcQVuDMN/ADJQvdgdjaLrJrQxftEPgx5zP19mGZBzG4eTu62QKF4dvPO3P&#10;JuOQJnm7bazz34WWJAgptcAujpSdNs63oZeQ8JjS67KqIn6VemdAztYiIgG626GRtuAg+WbfdN3t&#10;dXZGc1a35HCGr0tUsGHOvzALNqBoMNw/48grXadUdxIlhba//mYP8QAJXkpqsCulCvSnpPqhAN7d&#10;YDQKZIzKaDwdQrG3nv2tRx3lgwZ9B9gkw6MY4n11EXOr5SvWYBXehIspjpdT6i/ig28ZjzXiYrWK&#10;QaCfYX6jtoaH1GGAYbq75pVZ00HgAd6TvrCQzT8g0caGm86sjh54RJjCeNuZAt6ggLoR6G7Nwm7c&#10;6jHq7Wew/A0AAP//AwBQSwMEFAAGAAgAAAAhAO58P4vcAAAACAEAAA8AAABkcnMvZG93bnJldi54&#10;bWxMj8FOwzAQRO9I/IO1SNyok0DTJsSpUIEzpfABbrzEIfE6it028PUsJziOZjTzptrMbhAnnELn&#10;SUG6SEAgNd501Cp4f3u+WYMIUZPRgydU8IUBNvXlRaVL48/0iqd9bAWXUCi1AhvjWEoZGotOh4Uf&#10;kdj78JPTkeXUSjPpM5e7QWZJkkunO+IFq0fcWmz6/dEpWCfupe+LbBfc3Xe6tNtH/zR+KnV9NT/c&#10;g4g4x78w/OIzOtTMdPBHMkEMrPMi56iCVQaC/WVxy1cOCopVCrKu5P8D9Q8AAAD//wMAUEsBAi0A&#10;FAAGAAgAAAAhALaDOJL+AAAA4QEAABMAAAAAAAAAAAAAAAAAAAAAAFtDb250ZW50X1R5cGVzXS54&#10;bWxQSwECLQAUAAYACAAAACEAOP0h/9YAAACUAQAACwAAAAAAAAAAAAAAAAAvAQAAX3JlbHMvLnJl&#10;bHNQSwECLQAUAAYACAAAACEAY+buDygCAABUBAAADgAAAAAAAAAAAAAAAAAuAgAAZHJzL2Uyb0Rv&#10;Yy54bWxQSwECLQAUAAYACAAAACEA7nw/i9wAAAAIAQAADwAAAAAAAAAAAAAAAACCBAAAZHJzL2Rv&#10;d25yZXYueG1sUEsFBgAAAAAEAAQA8wAAAIsFAAAAAA==&#10;" filled="f" stroked="f">
                <v:textbox style="mso-fit-shape-to-text:t">
                  <w:txbxContent>
                    <w:p w:rsidR="00625E67" w:rsidRPr="00D312E8" w:rsidRDefault="00625E67" w:rsidP="00C84C67">
                      <w:pPr>
                        <w:rPr>
                          <w:bCs/>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Summary 2023-24</w:t>
                      </w:r>
                    </w:p>
                  </w:txbxContent>
                </v:textbox>
              </v:shape>
            </w:pict>
          </mc:Fallback>
        </mc:AlternateContent>
      </w:r>
    </w:p>
    <w:p w:rsidR="005D7440" w:rsidRDefault="005D7440" w:rsidP="006D216C">
      <w:pPr>
        <w:rPr>
          <w:lang w:eastAsia="en-AU"/>
        </w:rPr>
      </w:pPr>
    </w:p>
    <w:p w:rsidR="005D7440" w:rsidRDefault="005D7440" w:rsidP="006D216C">
      <w:pPr>
        <w:rPr>
          <w:lang w:eastAsia="en-AU"/>
        </w:rPr>
      </w:pPr>
    </w:p>
    <w:p w:rsidR="005D7440" w:rsidRDefault="005D7440" w:rsidP="006D216C">
      <w:pPr>
        <w:rPr>
          <w:lang w:eastAsia="en-AU"/>
        </w:rPr>
      </w:pPr>
    </w:p>
    <w:p w:rsidR="00C84C67" w:rsidRDefault="00C84C67" w:rsidP="003354A8">
      <w:pPr>
        <w:spacing w:after="0"/>
        <w:rPr>
          <w:lang w:eastAsia="en-AU"/>
        </w:rPr>
      </w:pPr>
      <w:r w:rsidRPr="00824B86">
        <w:rPr>
          <w:lang w:eastAsia="en-AU"/>
        </w:rPr>
        <w:t>Strategic Performance is evaluated against PNH’s five strategic goals (Strategic Plan 2022-26)</w:t>
      </w:r>
    </w:p>
    <w:p w:rsidR="008238F8" w:rsidRDefault="008238F8" w:rsidP="003354A8">
      <w:pPr>
        <w:spacing w:after="0"/>
        <w:rPr>
          <w:lang w:eastAsia="en-AU"/>
        </w:rPr>
      </w:pPr>
      <w:r>
        <w:rPr>
          <w:lang w:eastAsia="en-AU"/>
        </w:rPr>
        <w:t>At time of writing this report, PNH is about halfway through the Strategic Plan 2022-26.</w:t>
      </w:r>
    </w:p>
    <w:p w:rsidR="008238F8" w:rsidRDefault="008238F8" w:rsidP="00C84C67">
      <w:pPr>
        <w:rPr>
          <w:lang w:eastAsia="en-AU"/>
        </w:rPr>
      </w:pPr>
      <w:r>
        <w:rPr>
          <w:lang w:eastAsia="en-AU"/>
        </w:rPr>
        <w:t xml:space="preserve">Results are on-track to achieving this plan. </w:t>
      </w:r>
    </w:p>
    <w:p w:rsidR="005D7440" w:rsidRDefault="005D7440" w:rsidP="005D7440">
      <w:pPr>
        <w:spacing w:after="0"/>
        <w:rPr>
          <w:color w:val="0070C0"/>
          <w:lang w:eastAsia="en-AU"/>
        </w:rPr>
      </w:pPr>
    </w:p>
    <w:p w:rsidR="003354A8" w:rsidRPr="00556509" w:rsidRDefault="003354A8" w:rsidP="005D7440">
      <w:pPr>
        <w:spacing w:after="0"/>
        <w:rPr>
          <w:color w:val="0070C0"/>
          <w:lang w:eastAsia="en-AU"/>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0"/>
        <w:gridCol w:w="1644"/>
        <w:gridCol w:w="6095"/>
      </w:tblGrid>
      <w:tr w:rsidR="00824B86" w:rsidRPr="00824B86" w:rsidTr="005D7440">
        <w:tc>
          <w:tcPr>
            <w:tcW w:w="1900" w:type="dxa"/>
          </w:tcPr>
          <w:p w:rsidR="00C84C67" w:rsidRPr="00824B86" w:rsidRDefault="00C84C67" w:rsidP="00E92C3E">
            <w:pPr>
              <w:pStyle w:val="ListParagraph"/>
              <w:numPr>
                <w:ilvl w:val="0"/>
                <w:numId w:val="22"/>
              </w:numPr>
              <w:spacing w:after="0"/>
              <w:ind w:left="455"/>
              <w:contextualSpacing w:val="0"/>
              <w:jc w:val="left"/>
              <w:rPr>
                <w:sz w:val="16"/>
                <w:szCs w:val="16"/>
                <w:lang w:val="en-AU" w:eastAsia="en-AU"/>
              </w:rPr>
            </w:pPr>
            <w:r w:rsidRPr="00824B86">
              <w:rPr>
                <w:b/>
                <w:sz w:val="16"/>
                <w:szCs w:val="16"/>
              </w:rPr>
              <w:t>Membership</w:t>
            </w:r>
            <w:r w:rsidRPr="00824B86">
              <w:rPr>
                <w:sz w:val="16"/>
                <w:szCs w:val="16"/>
              </w:rPr>
              <w:t xml:space="preserve">  </w:t>
            </w:r>
            <w:r w:rsidRPr="00824B86">
              <w:rPr>
                <w:sz w:val="16"/>
                <w:szCs w:val="16"/>
              </w:rPr>
              <w:tab/>
              <w:t xml:space="preserve"> </w:t>
            </w:r>
          </w:p>
        </w:tc>
        <w:tc>
          <w:tcPr>
            <w:tcW w:w="1644" w:type="dxa"/>
          </w:tcPr>
          <w:p w:rsidR="00C84C67" w:rsidRDefault="00C84C67" w:rsidP="00E92C3E">
            <w:pPr>
              <w:spacing w:after="0"/>
              <w:jc w:val="left"/>
              <w:rPr>
                <w:sz w:val="16"/>
                <w:szCs w:val="16"/>
              </w:rPr>
            </w:pPr>
            <w:r w:rsidRPr="00824B86">
              <w:rPr>
                <w:sz w:val="16"/>
                <w:szCs w:val="16"/>
              </w:rPr>
              <w:t>Our membership is growing to better reflect community demographic</w:t>
            </w:r>
          </w:p>
          <w:p w:rsidR="003354A8" w:rsidRDefault="003354A8" w:rsidP="00E92C3E">
            <w:pPr>
              <w:spacing w:after="0"/>
              <w:jc w:val="left"/>
              <w:rPr>
                <w:sz w:val="16"/>
                <w:szCs w:val="16"/>
              </w:rPr>
            </w:pPr>
          </w:p>
          <w:p w:rsidR="003354A8" w:rsidRDefault="003354A8" w:rsidP="00E92C3E">
            <w:pPr>
              <w:spacing w:after="0"/>
              <w:jc w:val="left"/>
              <w:rPr>
                <w:sz w:val="16"/>
                <w:szCs w:val="16"/>
              </w:rPr>
            </w:pPr>
          </w:p>
          <w:p w:rsidR="003354A8" w:rsidRPr="00824B86" w:rsidRDefault="003354A8" w:rsidP="00E92C3E">
            <w:pPr>
              <w:spacing w:after="0"/>
              <w:jc w:val="left"/>
              <w:rPr>
                <w:sz w:val="16"/>
                <w:szCs w:val="16"/>
                <w:lang w:eastAsia="en-AU"/>
              </w:rPr>
            </w:pPr>
          </w:p>
        </w:tc>
        <w:tc>
          <w:tcPr>
            <w:tcW w:w="6095" w:type="dxa"/>
          </w:tcPr>
          <w:p w:rsidR="00C84C67" w:rsidRPr="00824B86" w:rsidRDefault="005D7440" w:rsidP="00E92C3E">
            <w:pPr>
              <w:spacing w:after="0"/>
              <w:jc w:val="left"/>
              <w:rPr>
                <w:sz w:val="28"/>
                <w:szCs w:val="28"/>
              </w:rPr>
            </w:pPr>
            <w:r w:rsidRPr="00824B86">
              <w:rPr>
                <w:b/>
                <w:sz w:val="28"/>
                <w:szCs w:val="28"/>
              </w:rPr>
              <w:t>Great Results</w:t>
            </w:r>
            <w:r w:rsidRPr="00824B86">
              <w:rPr>
                <w:sz w:val="28"/>
                <w:szCs w:val="28"/>
              </w:rPr>
              <w:t xml:space="preserve"> due to introduction of PNH Playgroup</w:t>
            </w:r>
            <w:r w:rsidR="00650121">
              <w:rPr>
                <w:sz w:val="28"/>
                <w:szCs w:val="28"/>
              </w:rPr>
              <w:t xml:space="preserve"> (page 11)</w:t>
            </w:r>
          </w:p>
          <w:p w:rsidR="00C84C67" w:rsidRPr="00824B86" w:rsidRDefault="00C84C67" w:rsidP="00E92C3E">
            <w:pPr>
              <w:spacing w:after="0"/>
              <w:jc w:val="left"/>
              <w:rPr>
                <w:sz w:val="28"/>
                <w:szCs w:val="28"/>
              </w:rPr>
            </w:pPr>
          </w:p>
        </w:tc>
      </w:tr>
      <w:tr w:rsidR="00824B86" w:rsidRPr="00824B86" w:rsidTr="005D7440">
        <w:tc>
          <w:tcPr>
            <w:tcW w:w="1900" w:type="dxa"/>
          </w:tcPr>
          <w:p w:rsidR="00C84C67" w:rsidRPr="00824B86" w:rsidRDefault="00C84C67" w:rsidP="00E92C3E">
            <w:pPr>
              <w:pStyle w:val="ListParagraph"/>
              <w:numPr>
                <w:ilvl w:val="0"/>
                <w:numId w:val="22"/>
              </w:numPr>
              <w:spacing w:after="0"/>
              <w:ind w:left="455"/>
              <w:contextualSpacing w:val="0"/>
              <w:jc w:val="left"/>
              <w:rPr>
                <w:sz w:val="16"/>
                <w:szCs w:val="16"/>
                <w:lang w:eastAsia="en-AU"/>
              </w:rPr>
            </w:pPr>
            <w:r w:rsidRPr="00824B86">
              <w:rPr>
                <w:b/>
                <w:sz w:val="16"/>
                <w:szCs w:val="16"/>
              </w:rPr>
              <w:t>Program</w:t>
            </w:r>
            <w:r w:rsidRPr="00824B86">
              <w:rPr>
                <w:sz w:val="16"/>
                <w:szCs w:val="16"/>
              </w:rPr>
              <w:t xml:space="preserve">  </w:t>
            </w:r>
            <w:r w:rsidRPr="00824B86">
              <w:rPr>
                <w:sz w:val="16"/>
                <w:szCs w:val="16"/>
              </w:rPr>
              <w:tab/>
            </w:r>
          </w:p>
        </w:tc>
        <w:tc>
          <w:tcPr>
            <w:tcW w:w="1644" w:type="dxa"/>
          </w:tcPr>
          <w:p w:rsidR="00C84C67" w:rsidRDefault="00C84C67" w:rsidP="00E92C3E">
            <w:pPr>
              <w:spacing w:after="0"/>
              <w:jc w:val="left"/>
              <w:rPr>
                <w:sz w:val="16"/>
                <w:szCs w:val="16"/>
              </w:rPr>
            </w:pPr>
            <w:r w:rsidRPr="00824B86">
              <w:rPr>
                <w:sz w:val="16"/>
                <w:szCs w:val="16"/>
              </w:rPr>
              <w:t>Our program is growing to meet the diverse needs of our members and the community</w:t>
            </w:r>
          </w:p>
          <w:p w:rsidR="003354A8" w:rsidRDefault="003354A8" w:rsidP="00E92C3E">
            <w:pPr>
              <w:spacing w:after="0"/>
              <w:jc w:val="left"/>
              <w:rPr>
                <w:sz w:val="16"/>
                <w:szCs w:val="16"/>
              </w:rPr>
            </w:pPr>
          </w:p>
          <w:p w:rsidR="003354A8" w:rsidRPr="00824B86" w:rsidRDefault="003354A8" w:rsidP="00E92C3E">
            <w:pPr>
              <w:spacing w:after="0"/>
              <w:jc w:val="left"/>
              <w:rPr>
                <w:sz w:val="16"/>
                <w:szCs w:val="16"/>
              </w:rPr>
            </w:pPr>
          </w:p>
          <w:p w:rsidR="00855564" w:rsidRPr="00824B86" w:rsidRDefault="00855564" w:rsidP="00E92C3E">
            <w:pPr>
              <w:spacing w:after="0"/>
              <w:jc w:val="left"/>
              <w:rPr>
                <w:sz w:val="16"/>
                <w:szCs w:val="16"/>
                <w:lang w:val="en-AU" w:eastAsia="en-AU"/>
              </w:rPr>
            </w:pPr>
          </w:p>
        </w:tc>
        <w:tc>
          <w:tcPr>
            <w:tcW w:w="6095" w:type="dxa"/>
          </w:tcPr>
          <w:p w:rsidR="00C84C67" w:rsidRPr="00824B86" w:rsidRDefault="005D7440" w:rsidP="00E92C3E">
            <w:pPr>
              <w:spacing w:after="0"/>
              <w:jc w:val="left"/>
              <w:rPr>
                <w:sz w:val="28"/>
                <w:szCs w:val="28"/>
              </w:rPr>
            </w:pPr>
            <w:r w:rsidRPr="00824B86">
              <w:rPr>
                <w:sz w:val="28"/>
                <w:szCs w:val="28"/>
              </w:rPr>
              <w:t xml:space="preserve">Results are </w:t>
            </w:r>
            <w:r w:rsidRPr="00824B86">
              <w:rPr>
                <w:b/>
                <w:sz w:val="28"/>
                <w:szCs w:val="28"/>
              </w:rPr>
              <w:t xml:space="preserve">consistent </w:t>
            </w:r>
            <w:r w:rsidRPr="00824B86">
              <w:rPr>
                <w:sz w:val="28"/>
                <w:szCs w:val="28"/>
              </w:rPr>
              <w:t xml:space="preserve">with previous years - </w:t>
            </w:r>
            <w:r w:rsidR="008939C7" w:rsidRPr="00824B86">
              <w:rPr>
                <w:sz w:val="28"/>
                <w:szCs w:val="28"/>
              </w:rPr>
              <w:t>Member Activity P</w:t>
            </w:r>
            <w:r w:rsidRPr="00824B86">
              <w:rPr>
                <w:sz w:val="28"/>
                <w:szCs w:val="28"/>
              </w:rPr>
              <w:t>rogram not growing but evolving</w:t>
            </w:r>
            <w:r w:rsidR="00781068">
              <w:rPr>
                <w:sz w:val="28"/>
                <w:szCs w:val="28"/>
              </w:rPr>
              <w:t xml:space="preserve"> slowly</w:t>
            </w:r>
            <w:r w:rsidR="00650121">
              <w:rPr>
                <w:sz w:val="28"/>
                <w:szCs w:val="28"/>
              </w:rPr>
              <w:t xml:space="preserve"> (page 12)</w:t>
            </w:r>
          </w:p>
          <w:p w:rsidR="00C84C67" w:rsidRPr="00824B86" w:rsidRDefault="00C84C67" w:rsidP="00E92C3E">
            <w:pPr>
              <w:spacing w:after="0"/>
              <w:jc w:val="left"/>
              <w:rPr>
                <w:sz w:val="28"/>
                <w:szCs w:val="28"/>
              </w:rPr>
            </w:pPr>
          </w:p>
        </w:tc>
      </w:tr>
      <w:tr w:rsidR="00824B86" w:rsidRPr="00824B86" w:rsidTr="005D7440">
        <w:tc>
          <w:tcPr>
            <w:tcW w:w="1900" w:type="dxa"/>
          </w:tcPr>
          <w:p w:rsidR="00C84C67" w:rsidRPr="00824B86" w:rsidRDefault="00C84C67" w:rsidP="00E92C3E">
            <w:pPr>
              <w:pStyle w:val="ListParagraph"/>
              <w:numPr>
                <w:ilvl w:val="0"/>
                <w:numId w:val="22"/>
              </w:numPr>
              <w:spacing w:after="0"/>
              <w:ind w:left="455"/>
              <w:jc w:val="left"/>
              <w:rPr>
                <w:sz w:val="16"/>
                <w:szCs w:val="16"/>
                <w:lang w:eastAsia="en-AU"/>
              </w:rPr>
            </w:pPr>
            <w:r w:rsidRPr="00824B86">
              <w:rPr>
                <w:b/>
                <w:sz w:val="16"/>
                <w:szCs w:val="16"/>
                <w:lang w:eastAsia="en-AU"/>
              </w:rPr>
              <w:t>Community Connections</w:t>
            </w:r>
            <w:r w:rsidRPr="00824B86">
              <w:rPr>
                <w:sz w:val="16"/>
                <w:szCs w:val="16"/>
                <w:lang w:eastAsia="en-AU"/>
              </w:rPr>
              <w:t xml:space="preserve">  </w:t>
            </w:r>
            <w:r w:rsidRPr="00824B86">
              <w:rPr>
                <w:sz w:val="16"/>
                <w:szCs w:val="16"/>
                <w:lang w:eastAsia="en-AU"/>
              </w:rPr>
              <w:tab/>
            </w:r>
          </w:p>
        </w:tc>
        <w:tc>
          <w:tcPr>
            <w:tcW w:w="1644" w:type="dxa"/>
          </w:tcPr>
          <w:p w:rsidR="00C84C67" w:rsidRPr="00824B86" w:rsidRDefault="00C84C67" w:rsidP="00E92C3E">
            <w:pPr>
              <w:spacing w:after="0"/>
              <w:jc w:val="left"/>
              <w:rPr>
                <w:sz w:val="16"/>
                <w:szCs w:val="16"/>
                <w:lang w:eastAsia="en-AU"/>
              </w:rPr>
            </w:pPr>
            <w:r w:rsidRPr="00824B86">
              <w:rPr>
                <w:sz w:val="16"/>
                <w:szCs w:val="16"/>
              </w:rPr>
              <w:t>Our community is growing in awareness and engagement with PNH</w:t>
            </w:r>
          </w:p>
        </w:tc>
        <w:tc>
          <w:tcPr>
            <w:tcW w:w="6095" w:type="dxa"/>
          </w:tcPr>
          <w:p w:rsidR="005D7440" w:rsidRPr="00824B86" w:rsidRDefault="005D7440" w:rsidP="00E92C3E">
            <w:pPr>
              <w:spacing w:after="0"/>
              <w:jc w:val="left"/>
              <w:rPr>
                <w:b/>
                <w:sz w:val="28"/>
                <w:szCs w:val="28"/>
              </w:rPr>
            </w:pPr>
            <w:r w:rsidRPr="00824B86">
              <w:rPr>
                <w:b/>
                <w:sz w:val="28"/>
                <w:szCs w:val="28"/>
              </w:rPr>
              <w:t>Great results</w:t>
            </w:r>
            <w:r w:rsidR="00650121">
              <w:rPr>
                <w:b/>
                <w:sz w:val="28"/>
                <w:szCs w:val="28"/>
              </w:rPr>
              <w:t xml:space="preserve"> </w:t>
            </w:r>
            <w:r w:rsidR="00650121" w:rsidRPr="00650121">
              <w:rPr>
                <w:sz w:val="28"/>
                <w:szCs w:val="28"/>
              </w:rPr>
              <w:t xml:space="preserve">(page 13) </w:t>
            </w:r>
            <w:r w:rsidRPr="00650121">
              <w:rPr>
                <w:sz w:val="28"/>
                <w:szCs w:val="28"/>
              </w:rPr>
              <w:t>-</w:t>
            </w:r>
          </w:p>
          <w:p w:rsidR="005D7440" w:rsidRPr="00824B86" w:rsidRDefault="005D7440" w:rsidP="00855564">
            <w:pPr>
              <w:pStyle w:val="ListParagraph"/>
              <w:numPr>
                <w:ilvl w:val="0"/>
                <w:numId w:val="36"/>
              </w:numPr>
              <w:spacing w:after="0"/>
              <w:ind w:left="459"/>
              <w:jc w:val="left"/>
              <w:rPr>
                <w:sz w:val="28"/>
                <w:szCs w:val="28"/>
                <w:lang w:val="en-US"/>
              </w:rPr>
            </w:pPr>
            <w:r w:rsidRPr="00824B86">
              <w:rPr>
                <w:sz w:val="28"/>
                <w:szCs w:val="28"/>
                <w:lang w:val="en-US"/>
              </w:rPr>
              <w:t>Increase in number</w:t>
            </w:r>
            <w:r w:rsidR="00650121">
              <w:rPr>
                <w:sz w:val="28"/>
                <w:szCs w:val="28"/>
                <w:lang w:val="en-US"/>
              </w:rPr>
              <w:t xml:space="preserve"> </w:t>
            </w:r>
            <w:r w:rsidRPr="00824B86">
              <w:rPr>
                <w:sz w:val="28"/>
                <w:szCs w:val="28"/>
                <w:lang w:val="en-US"/>
              </w:rPr>
              <w:t>&amp; diversity of events</w:t>
            </w:r>
          </w:p>
          <w:p w:rsidR="00C84C67" w:rsidRDefault="005D7440" w:rsidP="00855564">
            <w:pPr>
              <w:pStyle w:val="ListParagraph"/>
              <w:numPr>
                <w:ilvl w:val="0"/>
                <w:numId w:val="36"/>
              </w:numPr>
              <w:spacing w:after="0"/>
              <w:ind w:left="459"/>
              <w:jc w:val="left"/>
              <w:rPr>
                <w:sz w:val="28"/>
                <w:szCs w:val="28"/>
                <w:lang w:val="en-US"/>
              </w:rPr>
            </w:pPr>
            <w:r w:rsidRPr="00824B86">
              <w:rPr>
                <w:sz w:val="28"/>
                <w:szCs w:val="28"/>
                <w:lang w:val="en-US"/>
              </w:rPr>
              <w:t>Community Needs Workshop with community leaders</w:t>
            </w:r>
            <w:r w:rsidR="00C84C67" w:rsidRPr="00824B86">
              <w:rPr>
                <w:sz w:val="28"/>
                <w:szCs w:val="28"/>
                <w:lang w:val="en-US"/>
              </w:rPr>
              <w:t xml:space="preserve"> </w:t>
            </w:r>
            <w:r w:rsidR="00781068">
              <w:rPr>
                <w:sz w:val="28"/>
                <w:szCs w:val="28"/>
                <w:lang w:val="en-US"/>
              </w:rPr>
              <w:t xml:space="preserve">to identify community needs </w:t>
            </w:r>
          </w:p>
          <w:p w:rsidR="003354A8" w:rsidRPr="003354A8" w:rsidRDefault="003354A8" w:rsidP="003354A8">
            <w:pPr>
              <w:spacing w:after="0"/>
              <w:ind w:left="99"/>
              <w:jc w:val="left"/>
              <w:rPr>
                <w:sz w:val="28"/>
                <w:szCs w:val="28"/>
              </w:rPr>
            </w:pPr>
          </w:p>
          <w:p w:rsidR="00855564" w:rsidRPr="00824B86" w:rsidRDefault="00855564" w:rsidP="005D7440">
            <w:pPr>
              <w:spacing w:after="0"/>
              <w:jc w:val="left"/>
              <w:rPr>
                <w:sz w:val="16"/>
                <w:szCs w:val="16"/>
              </w:rPr>
            </w:pPr>
          </w:p>
        </w:tc>
      </w:tr>
      <w:tr w:rsidR="00824B86" w:rsidRPr="00824B86" w:rsidTr="005D7440">
        <w:tc>
          <w:tcPr>
            <w:tcW w:w="1900" w:type="dxa"/>
          </w:tcPr>
          <w:p w:rsidR="00C84C67" w:rsidRPr="00824B86" w:rsidRDefault="00C84C67" w:rsidP="00E92C3E">
            <w:pPr>
              <w:pStyle w:val="ListParagraph"/>
              <w:numPr>
                <w:ilvl w:val="0"/>
                <w:numId w:val="22"/>
              </w:numPr>
              <w:spacing w:after="0"/>
              <w:ind w:left="455"/>
              <w:contextualSpacing w:val="0"/>
              <w:jc w:val="left"/>
              <w:rPr>
                <w:b/>
                <w:sz w:val="16"/>
                <w:szCs w:val="16"/>
                <w:lang w:eastAsia="en-AU"/>
              </w:rPr>
            </w:pPr>
            <w:r w:rsidRPr="00824B86">
              <w:rPr>
                <w:b/>
                <w:sz w:val="16"/>
                <w:szCs w:val="16"/>
                <w:lang w:eastAsia="en-AU"/>
              </w:rPr>
              <w:t>Culture</w:t>
            </w:r>
            <w:r w:rsidRPr="00824B86">
              <w:rPr>
                <w:sz w:val="16"/>
                <w:szCs w:val="16"/>
                <w:lang w:eastAsia="en-AU"/>
              </w:rPr>
              <w:t xml:space="preserve">  </w:t>
            </w:r>
            <w:r w:rsidRPr="00824B86">
              <w:rPr>
                <w:sz w:val="16"/>
                <w:szCs w:val="16"/>
                <w:lang w:eastAsia="en-AU"/>
              </w:rPr>
              <w:tab/>
            </w:r>
          </w:p>
        </w:tc>
        <w:tc>
          <w:tcPr>
            <w:tcW w:w="1644" w:type="dxa"/>
          </w:tcPr>
          <w:p w:rsidR="00C84C67" w:rsidRDefault="00C84C67" w:rsidP="00E92C3E">
            <w:pPr>
              <w:spacing w:after="0"/>
              <w:jc w:val="left"/>
              <w:rPr>
                <w:sz w:val="16"/>
                <w:szCs w:val="16"/>
              </w:rPr>
            </w:pPr>
            <w:r w:rsidRPr="00824B86">
              <w:rPr>
                <w:sz w:val="16"/>
                <w:szCs w:val="16"/>
              </w:rPr>
              <w:t>Our members are supporting and engaging new ideas through friendships and connections</w:t>
            </w:r>
          </w:p>
          <w:p w:rsidR="003354A8" w:rsidRDefault="003354A8" w:rsidP="00E92C3E">
            <w:pPr>
              <w:spacing w:after="0"/>
              <w:jc w:val="left"/>
              <w:rPr>
                <w:sz w:val="16"/>
                <w:szCs w:val="16"/>
              </w:rPr>
            </w:pPr>
          </w:p>
          <w:p w:rsidR="003354A8" w:rsidRPr="00824B86" w:rsidRDefault="003354A8" w:rsidP="00E92C3E">
            <w:pPr>
              <w:spacing w:after="0"/>
              <w:jc w:val="left"/>
              <w:rPr>
                <w:sz w:val="16"/>
                <w:szCs w:val="16"/>
              </w:rPr>
            </w:pPr>
          </w:p>
          <w:p w:rsidR="00C84C67" w:rsidRPr="00824B86" w:rsidRDefault="00C84C67" w:rsidP="00E92C3E">
            <w:pPr>
              <w:spacing w:after="0"/>
              <w:jc w:val="left"/>
              <w:rPr>
                <w:sz w:val="16"/>
                <w:szCs w:val="16"/>
                <w:lang w:eastAsia="en-AU"/>
              </w:rPr>
            </w:pPr>
          </w:p>
        </w:tc>
        <w:tc>
          <w:tcPr>
            <w:tcW w:w="6095" w:type="dxa"/>
          </w:tcPr>
          <w:p w:rsidR="00E518F6" w:rsidRDefault="00E518F6" w:rsidP="00E518F6">
            <w:pPr>
              <w:spacing w:after="0"/>
              <w:rPr>
                <w:sz w:val="28"/>
                <w:szCs w:val="28"/>
                <w:lang w:eastAsia="en-AU"/>
              </w:rPr>
            </w:pPr>
            <w:r w:rsidRPr="00E518F6">
              <w:rPr>
                <w:b/>
                <w:sz w:val="28"/>
                <w:szCs w:val="28"/>
                <w:lang w:eastAsia="en-AU"/>
              </w:rPr>
              <w:t>Progressing</w:t>
            </w:r>
            <w:r>
              <w:rPr>
                <w:sz w:val="48"/>
                <w:szCs w:val="48"/>
                <w:lang w:eastAsia="en-AU"/>
              </w:rPr>
              <w:t xml:space="preserve"> </w:t>
            </w:r>
            <w:r w:rsidRPr="00E518F6">
              <w:rPr>
                <w:sz w:val="28"/>
                <w:szCs w:val="28"/>
              </w:rPr>
              <w:t>(page 14)</w:t>
            </w:r>
            <w:r>
              <w:rPr>
                <w:sz w:val="28"/>
                <w:szCs w:val="28"/>
              </w:rPr>
              <w:t xml:space="preserve"> </w:t>
            </w:r>
            <w:r w:rsidRPr="00E518F6">
              <w:rPr>
                <w:sz w:val="28"/>
                <w:szCs w:val="28"/>
                <w:lang w:eastAsia="en-AU"/>
              </w:rPr>
              <w:t xml:space="preserve">- </w:t>
            </w:r>
          </w:p>
          <w:p w:rsidR="00E518F6" w:rsidRDefault="00E518F6" w:rsidP="00E518F6">
            <w:pPr>
              <w:pStyle w:val="ListParagraph"/>
              <w:numPr>
                <w:ilvl w:val="0"/>
                <w:numId w:val="43"/>
              </w:numPr>
              <w:spacing w:after="0"/>
              <w:ind w:left="453" w:hanging="357"/>
              <w:contextualSpacing w:val="0"/>
              <w:rPr>
                <w:sz w:val="28"/>
                <w:szCs w:val="28"/>
                <w:lang w:val="en-US"/>
              </w:rPr>
            </w:pPr>
            <w:r>
              <w:rPr>
                <w:sz w:val="28"/>
                <w:szCs w:val="28"/>
                <w:lang w:val="en-US" w:eastAsia="en-AU"/>
              </w:rPr>
              <w:t>M</w:t>
            </w:r>
            <w:r w:rsidR="005D7440" w:rsidRPr="00E518F6">
              <w:rPr>
                <w:sz w:val="28"/>
                <w:szCs w:val="28"/>
                <w:lang w:val="en-US"/>
              </w:rPr>
              <w:t xml:space="preserve">aintaining </w:t>
            </w:r>
            <w:r w:rsidR="00781068" w:rsidRPr="00E518F6">
              <w:rPr>
                <w:sz w:val="28"/>
                <w:szCs w:val="28"/>
                <w:lang w:val="en-US"/>
              </w:rPr>
              <w:t>PNH v</w:t>
            </w:r>
            <w:r w:rsidR="005D7440" w:rsidRPr="00E518F6">
              <w:rPr>
                <w:sz w:val="28"/>
                <w:szCs w:val="28"/>
                <w:lang w:val="en-US"/>
              </w:rPr>
              <w:t>olunteer participation</w:t>
            </w:r>
            <w:r w:rsidRPr="00E518F6">
              <w:rPr>
                <w:sz w:val="28"/>
                <w:szCs w:val="28"/>
                <w:lang w:val="en-US"/>
              </w:rPr>
              <w:t xml:space="preserve"> rate</w:t>
            </w:r>
          </w:p>
          <w:p w:rsidR="00DC085C" w:rsidRPr="00E518F6" w:rsidRDefault="00E518F6" w:rsidP="00E518F6">
            <w:pPr>
              <w:pStyle w:val="ListParagraph"/>
              <w:numPr>
                <w:ilvl w:val="0"/>
                <w:numId w:val="43"/>
              </w:numPr>
              <w:spacing w:after="0"/>
              <w:ind w:left="453" w:hanging="357"/>
              <w:contextualSpacing w:val="0"/>
              <w:rPr>
                <w:sz w:val="28"/>
                <w:szCs w:val="28"/>
                <w:lang w:val="en-US"/>
              </w:rPr>
            </w:pPr>
            <w:r>
              <w:rPr>
                <w:sz w:val="28"/>
                <w:szCs w:val="28"/>
                <w:lang w:val="en-US"/>
              </w:rPr>
              <w:t xml:space="preserve">New </w:t>
            </w:r>
            <w:r w:rsidR="001F0043" w:rsidRPr="00E518F6">
              <w:rPr>
                <w:sz w:val="28"/>
                <w:szCs w:val="28"/>
                <w:lang w:val="en-US"/>
              </w:rPr>
              <w:t xml:space="preserve">event leaders emerging </w:t>
            </w:r>
          </w:p>
          <w:p w:rsidR="00C84C67" w:rsidRPr="00824B86" w:rsidRDefault="00C84C67" w:rsidP="001F0043">
            <w:pPr>
              <w:spacing w:after="0"/>
              <w:jc w:val="left"/>
              <w:rPr>
                <w:sz w:val="28"/>
                <w:szCs w:val="28"/>
              </w:rPr>
            </w:pPr>
          </w:p>
        </w:tc>
      </w:tr>
      <w:tr w:rsidR="00824B86" w:rsidRPr="00824B86" w:rsidTr="005D7440">
        <w:tc>
          <w:tcPr>
            <w:tcW w:w="1900" w:type="dxa"/>
          </w:tcPr>
          <w:p w:rsidR="00C84C67" w:rsidRPr="00824B86" w:rsidRDefault="00C84C67" w:rsidP="00E92C3E">
            <w:pPr>
              <w:pStyle w:val="ListParagraph"/>
              <w:numPr>
                <w:ilvl w:val="0"/>
                <w:numId w:val="22"/>
              </w:numPr>
              <w:spacing w:after="0"/>
              <w:ind w:left="455"/>
              <w:contextualSpacing w:val="0"/>
              <w:jc w:val="left"/>
              <w:rPr>
                <w:sz w:val="16"/>
                <w:szCs w:val="16"/>
                <w:lang w:eastAsia="en-AU"/>
              </w:rPr>
            </w:pPr>
            <w:r w:rsidRPr="00824B86">
              <w:rPr>
                <w:b/>
                <w:sz w:val="16"/>
                <w:szCs w:val="16"/>
                <w:lang w:eastAsia="en-AU"/>
              </w:rPr>
              <w:t>Governance</w:t>
            </w:r>
            <w:r w:rsidRPr="00824B86">
              <w:rPr>
                <w:sz w:val="16"/>
                <w:szCs w:val="16"/>
                <w:lang w:eastAsia="en-AU"/>
              </w:rPr>
              <w:t xml:space="preserve"> </w:t>
            </w:r>
            <w:r w:rsidRPr="00824B86">
              <w:rPr>
                <w:sz w:val="16"/>
                <w:szCs w:val="16"/>
                <w:lang w:eastAsia="en-AU"/>
              </w:rPr>
              <w:tab/>
            </w:r>
          </w:p>
        </w:tc>
        <w:tc>
          <w:tcPr>
            <w:tcW w:w="1644" w:type="dxa"/>
          </w:tcPr>
          <w:p w:rsidR="00C84C67" w:rsidRPr="00824B86" w:rsidRDefault="00C84C67" w:rsidP="00E92C3E">
            <w:pPr>
              <w:spacing w:after="0"/>
              <w:jc w:val="left"/>
              <w:rPr>
                <w:sz w:val="16"/>
                <w:szCs w:val="16"/>
                <w:lang w:eastAsia="en-AU"/>
              </w:rPr>
            </w:pPr>
            <w:r w:rsidRPr="00824B86">
              <w:rPr>
                <w:sz w:val="16"/>
                <w:szCs w:val="16"/>
              </w:rPr>
              <w:t>Our governance and administration practices are grounded in accountability, transparency and achievement</w:t>
            </w:r>
          </w:p>
        </w:tc>
        <w:tc>
          <w:tcPr>
            <w:tcW w:w="6095" w:type="dxa"/>
          </w:tcPr>
          <w:p w:rsidR="00C84C67" w:rsidRPr="00824B86" w:rsidRDefault="008939C7" w:rsidP="008939C7">
            <w:pPr>
              <w:spacing w:after="0"/>
              <w:jc w:val="left"/>
              <w:rPr>
                <w:sz w:val="28"/>
                <w:szCs w:val="28"/>
              </w:rPr>
            </w:pPr>
            <w:r w:rsidRPr="00824B86">
              <w:rPr>
                <w:b/>
                <w:sz w:val="28"/>
                <w:szCs w:val="28"/>
              </w:rPr>
              <w:t>Progress</w:t>
            </w:r>
            <w:r w:rsidR="00E83B50" w:rsidRPr="00824B86">
              <w:rPr>
                <w:b/>
                <w:sz w:val="28"/>
                <w:szCs w:val="28"/>
              </w:rPr>
              <w:t>ing</w:t>
            </w:r>
            <w:r w:rsidRPr="00824B86">
              <w:rPr>
                <w:sz w:val="28"/>
                <w:szCs w:val="28"/>
              </w:rPr>
              <w:t xml:space="preserve"> - </w:t>
            </w:r>
            <w:r w:rsidR="005D7440" w:rsidRPr="00824B86">
              <w:rPr>
                <w:sz w:val="28"/>
                <w:szCs w:val="28"/>
              </w:rPr>
              <w:t>Maintaining focus on documenting policy and now focusing on documenting and improving operational processes - lots of improvements</w:t>
            </w:r>
            <w:r w:rsidR="00781068">
              <w:rPr>
                <w:sz w:val="28"/>
                <w:szCs w:val="28"/>
              </w:rPr>
              <w:t xml:space="preserve"> </w:t>
            </w:r>
            <w:r w:rsidR="00650121">
              <w:rPr>
                <w:sz w:val="28"/>
                <w:szCs w:val="28"/>
              </w:rPr>
              <w:t>(page 15)</w:t>
            </w:r>
          </w:p>
        </w:tc>
      </w:tr>
    </w:tbl>
    <w:p w:rsidR="005D7440" w:rsidRPr="00824B86" w:rsidRDefault="005D7440">
      <w:pPr>
        <w:spacing w:after="160" w:line="259" w:lineRule="auto"/>
        <w:jc w:val="left"/>
      </w:pPr>
    </w:p>
    <w:p w:rsidR="005D7440" w:rsidRDefault="005D7440">
      <w:pPr>
        <w:spacing w:after="160" w:line="259" w:lineRule="auto"/>
        <w:jc w:val="left"/>
      </w:pPr>
      <w:r>
        <w:br w:type="page"/>
      </w:r>
    </w:p>
    <w:p w:rsidR="005D7440" w:rsidRDefault="005D7440">
      <w:pPr>
        <w:spacing w:after="160" w:line="259" w:lineRule="auto"/>
        <w:jc w:val="left"/>
      </w:pPr>
      <w:r>
        <w:rPr>
          <w:noProof/>
          <w:lang w:eastAsia="en-AU"/>
        </w:rPr>
        <w:lastRenderedPageBreak/>
        <mc:AlternateContent>
          <mc:Choice Requires="wps">
            <w:drawing>
              <wp:anchor distT="0" distB="0" distL="114300" distR="114300" simplePos="0" relativeHeight="251657215" behindDoc="0" locked="0" layoutInCell="1" allowOverlap="1" wp14:anchorId="415D7263" wp14:editId="3BFD79C8">
                <wp:simplePos x="0" y="0"/>
                <wp:positionH relativeFrom="column">
                  <wp:posOffset>1156970</wp:posOffset>
                </wp:positionH>
                <wp:positionV relativeFrom="paragraph">
                  <wp:posOffset>-207010</wp:posOffset>
                </wp:positionV>
                <wp:extent cx="2693670" cy="57086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3670" cy="570865"/>
                        </a:xfrm>
                        <a:prstGeom prst="rect">
                          <a:avLst/>
                        </a:prstGeom>
                        <a:noFill/>
                        <a:ln>
                          <a:noFill/>
                        </a:ln>
                        <a:effectLst/>
                      </wps:spPr>
                      <wps:txbx>
                        <w:txbxContent>
                          <w:p w:rsidR="00625E67" w:rsidRPr="00D312E8" w:rsidRDefault="00625E67" w:rsidP="00D312E8">
                            <w:pPr>
                              <w:jc w:val="center"/>
                              <w:rPr>
                                <w:bCs/>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312E8">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Highlights 202</w:t>
                            </w:r>
                            <w:r>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D7263" id="Text Box 7" o:spid="_x0000_s1027" type="#_x0000_t202" style="position:absolute;margin-left:91.1pt;margin-top:-16.3pt;width:212.1pt;height:44.95pt;z-index:2516572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ZBKwIAAFsEAAAOAAAAZHJzL2Uyb0RvYy54bWysVF1v2jAUfZ+0/2D5fQQYHy0iVKwV06Sq&#10;rQRTn43jkEiJr2UbEvbrd+wApd2epr0498vX995zbuZ3bV2xg7KuJJ3yQa/PmdKSslLvUv5zs/py&#10;w5nzQmeiIq1SflSO3y0+f5o3ZqaGVFCVKcuQRLtZY1JeeG9mSeJkoWrhemSUhjMnWwsP1e6SzIoG&#10;2esqGfb7k6QhmxlLUjkH60Pn5IuYP8+V9M957pRnVcpRm4+njec2nMliLmY7K0xRylMZ4h+qqEWp&#10;8egl1YPwgu1t+UequpSWHOW+J6lOKM9LqWIP6GbQ/9DNuhBGxV4wHGcuY3L/L618OrxYVmYpn3Km&#10;RQ2INqr17Bu1bBqm0xg3Q9DaIMy3MAPls93BGJpuc1uHL9ph8GPOx8tsQzIJ43By+3UyhUvCN572&#10;bybjkCZ5u22s898V1SwIKbfALo5UHB6d70LPIeExTauyqiJ+lX5nQM7OoiIBTrdDI13BQfLtto1t&#10;X5rZUnZEj5Y6jjgjVyUKeRTOvwgLUqB2EN0/48gralJOJ4mzguyvv9lDPLCCl7MGJEu5xhZwVv3Q&#10;wPB2MBoFTkZlNJ4Oodhrz/bao/f1PYHFAyyUkVEM8b46i7ml+hXbsAxvwiW0xMsp92fx3nfExzZJ&#10;tVzGILDQCP+o10aG1GGOYcib9lVYc0LCA8MnOpNRzD4A0sWGm84s9x6wRLTClLuZAuWggMER79O2&#10;hRW51mPU2z9h8RsAAP//AwBQSwMEFAAGAAgAAAAhACXSpBXeAAAACgEAAA8AAABkcnMvZG93bnJl&#10;di54bWxMj0FOwzAQRfdI3MEaJHatXbcNIcSpUKFroHAANzZxSDyOYrcNnJ7pCpZf8/T/m3Iz+Z6d&#10;7BjbgAoWcwHMYh1Mi42Cj/fdLAcWk0aj+4BWwbeNsKmur0pdmHDGN3vap4ZRCcZCK3ApDQXnsXbW&#10;6zgPg0W6fYbR60RxbLgZ9ZnKfc+lEBn3ukVacHqwW2frbn/0CnLhX7ruXr5Gv/pZrN32KTwPX0rd&#10;3kyPD8CSndIfDBd9UoeKnA7hiCaynnIuJaEKZkuZASMiE9kK2EHB+m4JvCr5/xeqXwAAAP//AwBQ&#10;SwECLQAUAAYACAAAACEAtoM4kv4AAADhAQAAEwAAAAAAAAAAAAAAAAAAAAAAW0NvbnRlbnRfVHlw&#10;ZXNdLnhtbFBLAQItABQABgAIAAAAIQA4/SH/1gAAAJQBAAALAAAAAAAAAAAAAAAAAC8BAABfcmVs&#10;cy8ucmVsc1BLAQItABQABgAIAAAAIQD22IZBKwIAAFsEAAAOAAAAAAAAAAAAAAAAAC4CAABkcnMv&#10;ZTJvRG9jLnhtbFBLAQItABQABgAIAAAAIQAl0qQV3gAAAAoBAAAPAAAAAAAAAAAAAAAAAIUEAABk&#10;cnMvZG93bnJldi54bWxQSwUGAAAAAAQABADzAAAAkAUAAAAA&#10;" filled="f" stroked="f">
                <v:textbox style="mso-fit-shape-to-text:t">
                  <w:txbxContent>
                    <w:p w:rsidR="00625E67" w:rsidRPr="00D312E8" w:rsidRDefault="00625E67" w:rsidP="00D312E8">
                      <w:pPr>
                        <w:jc w:val="center"/>
                        <w:rPr>
                          <w:bCs/>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312E8">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Highlights 202</w:t>
                      </w:r>
                      <w:r>
                        <w:rPr>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3-4</w:t>
                      </w:r>
                    </w:p>
                  </w:txbxContent>
                </v:textbox>
              </v:shape>
            </w:pict>
          </mc:Fallback>
        </mc:AlternateContent>
      </w:r>
    </w:p>
    <w:p w:rsidR="005D7440" w:rsidRDefault="005D7440">
      <w:pPr>
        <w:spacing w:after="160" w:line="259" w:lineRule="auto"/>
        <w:jc w:val="left"/>
      </w:pPr>
    </w:p>
    <w:p w:rsidR="005D7440" w:rsidRDefault="00422EE9">
      <w:pPr>
        <w:spacing w:after="160" w:line="259" w:lineRule="auto"/>
        <w:jc w:val="left"/>
      </w:pPr>
      <w:r w:rsidRPr="00582827">
        <w:rPr>
          <w:noProof/>
          <w:lang w:eastAsia="en-AU"/>
        </w:rPr>
        <w:drawing>
          <wp:anchor distT="0" distB="0" distL="114300" distR="114300" simplePos="0" relativeHeight="251670528" behindDoc="0" locked="0" layoutInCell="1" allowOverlap="1" wp14:anchorId="34A1C382" wp14:editId="2E870CB7">
            <wp:simplePos x="0" y="0"/>
            <wp:positionH relativeFrom="column">
              <wp:posOffset>-438150</wp:posOffset>
            </wp:positionH>
            <wp:positionV relativeFrom="paragraph">
              <wp:posOffset>304800</wp:posOffset>
            </wp:positionV>
            <wp:extent cx="6706870" cy="3771900"/>
            <wp:effectExtent l="0" t="0" r="0" b="0"/>
            <wp:wrapThrough wrapText="bothSides">
              <wp:wrapPolygon edited="0">
                <wp:start x="0" y="0"/>
                <wp:lineTo x="0" y="21491"/>
                <wp:lineTo x="21535" y="21491"/>
                <wp:lineTo x="2153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06870" cy="3771900"/>
                    </a:xfrm>
                    <a:prstGeom prst="rect">
                      <a:avLst/>
                    </a:prstGeom>
                  </pic:spPr>
                </pic:pic>
              </a:graphicData>
            </a:graphic>
            <wp14:sizeRelH relativeFrom="margin">
              <wp14:pctWidth>0</wp14:pctWidth>
            </wp14:sizeRelH>
            <wp14:sizeRelV relativeFrom="margin">
              <wp14:pctHeight>0</wp14:pctHeight>
            </wp14:sizeRelV>
          </wp:anchor>
        </w:drawing>
      </w:r>
    </w:p>
    <w:p w:rsidR="005D7440" w:rsidRDefault="006F4ADC" w:rsidP="006544B1">
      <w:pPr>
        <w:spacing w:after="160" w:line="259" w:lineRule="auto"/>
        <w:jc w:val="center"/>
      </w:pPr>
      <w:r>
        <w:rPr>
          <w:noProof/>
          <w:lang w:eastAsia="en-AU"/>
        </w:rPr>
        <w:drawing>
          <wp:anchor distT="0" distB="0" distL="114300" distR="114300" simplePos="0" relativeHeight="251674624" behindDoc="0" locked="0" layoutInCell="1" allowOverlap="1" wp14:anchorId="420B05A7" wp14:editId="3DE31820">
            <wp:simplePos x="0" y="0"/>
            <wp:positionH relativeFrom="column">
              <wp:posOffset>647700</wp:posOffset>
            </wp:positionH>
            <wp:positionV relativeFrom="paragraph">
              <wp:posOffset>3982085</wp:posOffset>
            </wp:positionV>
            <wp:extent cx="4821382" cy="3855105"/>
            <wp:effectExtent l="0" t="0" r="0" b="0"/>
            <wp:wrapThrough wrapText="bothSides">
              <wp:wrapPolygon edited="0">
                <wp:start x="0" y="0"/>
                <wp:lineTo x="0" y="21454"/>
                <wp:lineTo x="21509" y="21454"/>
                <wp:lineTo x="21509" y="0"/>
                <wp:lineTo x="0" y="0"/>
              </wp:wrapPolygon>
            </wp:wrapThrough>
            <wp:docPr id="1727780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1382" cy="3855105"/>
                    </a:xfrm>
                    <a:prstGeom prst="rect">
                      <a:avLst/>
                    </a:prstGeom>
                    <a:noFill/>
                    <a:ln>
                      <a:noFill/>
                    </a:ln>
                  </pic:spPr>
                </pic:pic>
              </a:graphicData>
            </a:graphic>
          </wp:anchor>
        </w:drawing>
      </w:r>
    </w:p>
    <w:p w:rsidR="00C57375" w:rsidRPr="00C57375" w:rsidRDefault="005D7440" w:rsidP="00182BBA">
      <w:pPr>
        <w:pStyle w:val="Heading2"/>
      </w:pPr>
      <w:bookmarkStart w:id="13" w:name="_Toc178251355"/>
      <w:r>
        <w:lastRenderedPageBreak/>
        <w:t xml:space="preserve">1 </w:t>
      </w:r>
      <w:r w:rsidR="00C57375">
        <w:t>Membership</w:t>
      </w:r>
      <w:bookmarkEnd w:id="13"/>
    </w:p>
    <w:p w:rsidR="00E40EC6" w:rsidRPr="004B1C31" w:rsidRDefault="00C760EA" w:rsidP="006D216C">
      <w:pPr>
        <w:rPr>
          <w:i/>
          <w:lang w:val="en-GB"/>
        </w:rPr>
      </w:pPr>
      <w:r>
        <w:rPr>
          <w:i/>
          <w:lang w:val="en-GB"/>
        </w:rPr>
        <w:t xml:space="preserve">Strategic Goal - </w:t>
      </w:r>
      <w:r w:rsidR="00E40EC6" w:rsidRPr="004B1C31">
        <w:rPr>
          <w:i/>
          <w:lang w:val="en-GB"/>
        </w:rPr>
        <w:t>Our membership is growing to better reflect community demographics</w:t>
      </w:r>
    </w:p>
    <w:p w:rsidR="00F67146" w:rsidRDefault="001E66F3" w:rsidP="006D216C">
      <w:pPr>
        <w:rPr>
          <w:i/>
          <w:sz w:val="18"/>
          <w:szCs w:val="18"/>
        </w:rPr>
      </w:pPr>
      <w:r>
        <w:rPr>
          <w:i/>
          <w:sz w:val="18"/>
          <w:szCs w:val="18"/>
        </w:rPr>
        <w:t xml:space="preserve">Success demonstrated by: </w:t>
      </w:r>
      <w:r w:rsidR="00F67146" w:rsidRPr="00C36893">
        <w:rPr>
          <w:i/>
          <w:sz w:val="18"/>
          <w:szCs w:val="18"/>
        </w:rPr>
        <w:t xml:space="preserve"> the total number of </w:t>
      </w:r>
      <w:r>
        <w:rPr>
          <w:i/>
          <w:sz w:val="18"/>
          <w:szCs w:val="18"/>
        </w:rPr>
        <w:t xml:space="preserve">active </w:t>
      </w:r>
      <w:r w:rsidR="00F67146" w:rsidRPr="00C36893">
        <w:rPr>
          <w:i/>
          <w:sz w:val="18"/>
          <w:szCs w:val="18"/>
        </w:rPr>
        <w:t xml:space="preserve">members </w:t>
      </w:r>
      <w:r>
        <w:rPr>
          <w:i/>
          <w:sz w:val="18"/>
          <w:szCs w:val="18"/>
        </w:rPr>
        <w:t>being at least 7</w:t>
      </w:r>
      <w:r w:rsidR="00F67146" w:rsidRPr="00C36893">
        <w:rPr>
          <w:i/>
          <w:sz w:val="18"/>
          <w:szCs w:val="18"/>
        </w:rPr>
        <w:t>.5% of the total 3223 population</w:t>
      </w:r>
      <w:r>
        <w:rPr>
          <w:i/>
          <w:sz w:val="18"/>
          <w:szCs w:val="18"/>
        </w:rPr>
        <w:t xml:space="preserve">; </w:t>
      </w:r>
      <w:r w:rsidR="00F67146" w:rsidRPr="00C36893">
        <w:rPr>
          <w:i/>
          <w:sz w:val="18"/>
          <w:szCs w:val="18"/>
        </w:rPr>
        <w:t xml:space="preserve">and </w:t>
      </w:r>
      <w:r>
        <w:rPr>
          <w:i/>
          <w:sz w:val="18"/>
          <w:szCs w:val="18"/>
        </w:rPr>
        <w:t xml:space="preserve">PNH </w:t>
      </w:r>
      <w:r w:rsidR="00F67146" w:rsidRPr="00C36893">
        <w:rPr>
          <w:i/>
          <w:sz w:val="18"/>
          <w:szCs w:val="18"/>
        </w:rPr>
        <w:t>membership reflect</w:t>
      </w:r>
      <w:r>
        <w:rPr>
          <w:i/>
          <w:sz w:val="18"/>
          <w:szCs w:val="18"/>
        </w:rPr>
        <w:t>ing</w:t>
      </w:r>
      <w:r w:rsidR="00F67146" w:rsidRPr="00C36893">
        <w:rPr>
          <w:i/>
          <w:sz w:val="18"/>
          <w:szCs w:val="18"/>
        </w:rPr>
        <w:t xml:space="preserve"> community demographics </w:t>
      </w:r>
      <w:r w:rsidR="00F81FCC" w:rsidRPr="00C36893">
        <w:rPr>
          <w:i/>
          <w:sz w:val="18"/>
          <w:szCs w:val="18"/>
        </w:rPr>
        <w:t>(</w:t>
      </w:r>
      <w:r w:rsidR="00F67146" w:rsidRPr="00C36893">
        <w:rPr>
          <w:i/>
          <w:sz w:val="18"/>
          <w:szCs w:val="18"/>
        </w:rPr>
        <w:t>using census data as a guide</w:t>
      </w:r>
      <w:r w:rsidR="003B6F20">
        <w:rPr>
          <w:i/>
          <w:sz w:val="18"/>
          <w:szCs w:val="18"/>
        </w:rPr>
        <w:t xml:space="preserve">) </w:t>
      </w:r>
      <w:r>
        <w:rPr>
          <w:i/>
          <w:sz w:val="18"/>
          <w:szCs w:val="18"/>
        </w:rPr>
        <w:t>for numbers in each age demographic and median age</w:t>
      </w:r>
      <w:r w:rsidR="00F81FCC" w:rsidRPr="00C36893">
        <w:rPr>
          <w:i/>
          <w:sz w:val="18"/>
          <w:szCs w:val="18"/>
        </w:rPr>
        <w:t>.</w:t>
      </w:r>
      <w:r w:rsidR="00F67146" w:rsidRPr="00C36893">
        <w:rPr>
          <w:i/>
          <w:sz w:val="18"/>
          <w:szCs w:val="18"/>
        </w:rPr>
        <w:t xml:space="preserve"> </w:t>
      </w:r>
    </w:p>
    <w:p w:rsidR="00DC085C" w:rsidRPr="00DC085C" w:rsidRDefault="00DC085C" w:rsidP="006D216C">
      <w:pPr>
        <w:rPr>
          <w:sz w:val="48"/>
          <w:szCs w:val="48"/>
        </w:rPr>
      </w:pPr>
      <w:r w:rsidRPr="00DC085C">
        <w:rPr>
          <w:sz w:val="48"/>
          <w:szCs w:val="48"/>
        </w:rPr>
        <w:t>GREAT RESULTS!!</w:t>
      </w:r>
    </w:p>
    <w:p w:rsidR="00802184" w:rsidRDefault="00802184" w:rsidP="006D216C">
      <w:pPr>
        <w:pStyle w:val="Heading4"/>
        <w:rPr>
          <w:lang w:val="en-GB"/>
        </w:rPr>
      </w:pPr>
      <w:r>
        <w:rPr>
          <w:lang w:val="en-GB"/>
        </w:rPr>
        <w:t>PNH Performance 202</w:t>
      </w:r>
      <w:r w:rsidR="00E92C3E">
        <w:rPr>
          <w:lang w:val="en-GB"/>
        </w:rPr>
        <w:t>3-24</w:t>
      </w:r>
    </w:p>
    <w:p w:rsidR="00E92C3E" w:rsidRDefault="00E92C3E" w:rsidP="00E92C3E">
      <w:pPr>
        <w:rPr>
          <w:lang w:eastAsia="en-AU"/>
        </w:rPr>
      </w:pPr>
      <w:r w:rsidRPr="00E92C3E">
        <w:rPr>
          <w:lang w:eastAsia="en-AU"/>
        </w:rPr>
        <w:t>Committee expected a membership of about 500 in 2024 due</w:t>
      </w:r>
      <w:r>
        <w:rPr>
          <w:lang w:eastAsia="en-AU"/>
        </w:rPr>
        <w:t xml:space="preserve"> to increase of membership fees</w:t>
      </w:r>
      <w:r w:rsidRPr="00E92C3E">
        <w:rPr>
          <w:lang w:eastAsia="en-AU"/>
        </w:rPr>
        <w:t>, without loss of participation numbers (refer to participation</w:t>
      </w:r>
      <w:r w:rsidR="00781068">
        <w:rPr>
          <w:lang w:eastAsia="en-AU"/>
        </w:rPr>
        <w:t xml:space="preserve"> data</w:t>
      </w:r>
      <w:r w:rsidRPr="00E92C3E">
        <w:rPr>
          <w:lang w:eastAsia="en-AU"/>
        </w:rPr>
        <w:t xml:space="preserve">, </w:t>
      </w:r>
      <w:r w:rsidR="00781068" w:rsidRPr="00650121">
        <w:rPr>
          <w:lang w:eastAsia="en-AU"/>
        </w:rPr>
        <w:t>T</w:t>
      </w:r>
      <w:r w:rsidRPr="00650121">
        <w:rPr>
          <w:lang w:eastAsia="en-AU"/>
        </w:rPr>
        <w:t xml:space="preserve">able </w:t>
      </w:r>
      <w:r w:rsidR="00DC085C" w:rsidRPr="00650121">
        <w:rPr>
          <w:lang w:eastAsia="en-AU"/>
        </w:rPr>
        <w:t>3</w:t>
      </w:r>
      <w:r w:rsidRPr="00650121">
        <w:rPr>
          <w:lang w:eastAsia="en-AU"/>
        </w:rPr>
        <w:t xml:space="preserve">). </w:t>
      </w:r>
      <w:r w:rsidRPr="00E92C3E">
        <w:rPr>
          <w:lang w:eastAsia="en-AU"/>
        </w:rPr>
        <w:t>This was achieved</w:t>
      </w:r>
      <w:r w:rsidR="00781068">
        <w:rPr>
          <w:lang w:eastAsia="en-AU"/>
        </w:rPr>
        <w:t xml:space="preserve"> (Table 1)</w:t>
      </w:r>
      <w:r w:rsidRPr="00E92C3E">
        <w:rPr>
          <w:lang w:eastAsia="en-AU"/>
        </w:rPr>
        <w:t>.</w:t>
      </w:r>
      <w:r w:rsidR="004A312A">
        <w:rPr>
          <w:lang w:eastAsia="en-AU"/>
        </w:rPr>
        <w:t xml:space="preserve">PNH membership is very healthy. </w:t>
      </w:r>
    </w:p>
    <w:p w:rsidR="004A312A" w:rsidRPr="00E92C3E" w:rsidRDefault="004A312A" w:rsidP="00E92C3E">
      <w:pPr>
        <w:rPr>
          <w:lang w:eastAsia="en-AU"/>
        </w:rPr>
      </w:pPr>
    </w:p>
    <w:p w:rsidR="00802184" w:rsidRDefault="00802184" w:rsidP="006D216C">
      <w:pPr>
        <w:rPr>
          <w:b/>
          <w:lang w:val="en-GB"/>
        </w:rPr>
      </w:pPr>
      <w:r w:rsidRPr="00802184">
        <w:rPr>
          <w:lang w:val="en-GB"/>
        </w:rPr>
        <w:t xml:space="preserve">Table 1: </w:t>
      </w:r>
      <w:r w:rsidR="00DF43F4" w:rsidRPr="00B168CD">
        <w:rPr>
          <w:b/>
          <w:lang w:val="en-GB"/>
        </w:rPr>
        <w:t>m</w:t>
      </w:r>
      <w:r w:rsidRPr="00B168CD">
        <w:rPr>
          <w:b/>
          <w:lang w:val="en-GB"/>
        </w:rPr>
        <w:t>embership data</w:t>
      </w:r>
    </w:p>
    <w:tbl>
      <w:tblPr>
        <w:tblStyle w:val="TableGrid"/>
        <w:tblW w:w="7685" w:type="dxa"/>
        <w:tblLook w:val="04A0" w:firstRow="1" w:lastRow="0" w:firstColumn="1" w:lastColumn="0" w:noHBand="0" w:noVBand="1"/>
      </w:tblPr>
      <w:tblGrid>
        <w:gridCol w:w="3964"/>
        <w:gridCol w:w="1240"/>
        <w:gridCol w:w="1241"/>
        <w:gridCol w:w="1240"/>
      </w:tblGrid>
      <w:tr w:rsidR="00E92C3E" w:rsidRPr="00E92C3E" w:rsidTr="00E92C3E">
        <w:tc>
          <w:tcPr>
            <w:tcW w:w="3964" w:type="dxa"/>
            <w:tcBorders>
              <w:bottom w:val="single" w:sz="4" w:space="0" w:color="auto"/>
            </w:tcBorders>
            <w:shd w:val="clear" w:color="auto" w:fill="auto"/>
          </w:tcPr>
          <w:p w:rsidR="00E92C3E" w:rsidRPr="00E92C3E" w:rsidRDefault="00E92C3E" w:rsidP="00E92C3E">
            <w:pPr>
              <w:spacing w:after="0"/>
              <w:rPr>
                <w:sz w:val="18"/>
                <w:szCs w:val="18"/>
              </w:rPr>
            </w:pPr>
          </w:p>
        </w:tc>
        <w:tc>
          <w:tcPr>
            <w:tcW w:w="1240" w:type="dxa"/>
            <w:tcBorders>
              <w:bottom w:val="single" w:sz="4" w:space="0" w:color="auto"/>
            </w:tcBorders>
            <w:shd w:val="clear" w:color="auto" w:fill="E7E6E6" w:themeFill="background2"/>
          </w:tcPr>
          <w:p w:rsidR="00E92C3E" w:rsidRPr="00E92C3E" w:rsidRDefault="00E92C3E" w:rsidP="00E92C3E">
            <w:pPr>
              <w:spacing w:after="0"/>
              <w:jc w:val="center"/>
              <w:rPr>
                <w:sz w:val="18"/>
                <w:szCs w:val="18"/>
              </w:rPr>
            </w:pPr>
            <w:r w:rsidRPr="00E92C3E">
              <w:rPr>
                <w:sz w:val="18"/>
                <w:szCs w:val="18"/>
              </w:rPr>
              <w:t>2022</w:t>
            </w:r>
          </w:p>
        </w:tc>
        <w:tc>
          <w:tcPr>
            <w:tcW w:w="1241" w:type="dxa"/>
            <w:tcBorders>
              <w:bottom w:val="single" w:sz="4" w:space="0" w:color="auto"/>
            </w:tcBorders>
            <w:shd w:val="clear" w:color="auto" w:fill="E7E6E6" w:themeFill="background2"/>
          </w:tcPr>
          <w:p w:rsidR="00E92C3E" w:rsidRPr="00E92C3E" w:rsidRDefault="00E92C3E" w:rsidP="00E92C3E">
            <w:pPr>
              <w:spacing w:after="0"/>
              <w:jc w:val="center"/>
              <w:rPr>
                <w:sz w:val="18"/>
                <w:szCs w:val="18"/>
              </w:rPr>
            </w:pPr>
            <w:r w:rsidRPr="00E92C3E">
              <w:rPr>
                <w:sz w:val="18"/>
                <w:szCs w:val="18"/>
              </w:rPr>
              <w:t>2023</w:t>
            </w:r>
          </w:p>
        </w:tc>
        <w:tc>
          <w:tcPr>
            <w:tcW w:w="1240" w:type="dxa"/>
            <w:tcBorders>
              <w:bottom w:val="single" w:sz="4" w:space="0" w:color="auto"/>
            </w:tcBorders>
            <w:shd w:val="clear" w:color="auto" w:fill="E7E6E6" w:themeFill="background2"/>
          </w:tcPr>
          <w:p w:rsidR="00E92C3E" w:rsidRPr="00E92C3E" w:rsidRDefault="00E92C3E" w:rsidP="00E92C3E">
            <w:pPr>
              <w:spacing w:after="0"/>
              <w:jc w:val="center"/>
              <w:rPr>
                <w:sz w:val="18"/>
                <w:szCs w:val="18"/>
              </w:rPr>
            </w:pPr>
            <w:r w:rsidRPr="00E92C3E">
              <w:rPr>
                <w:sz w:val="18"/>
                <w:szCs w:val="18"/>
              </w:rPr>
              <w:t>2024</w:t>
            </w:r>
          </w:p>
        </w:tc>
      </w:tr>
      <w:tr w:rsidR="00E92C3E" w:rsidRPr="00E92C3E" w:rsidTr="00E92C3E">
        <w:tc>
          <w:tcPr>
            <w:tcW w:w="3964" w:type="dxa"/>
            <w:tcBorders>
              <w:bottom w:val="single" w:sz="4" w:space="0" w:color="auto"/>
            </w:tcBorders>
            <w:shd w:val="clear" w:color="auto" w:fill="auto"/>
          </w:tcPr>
          <w:p w:rsidR="00E92C3E" w:rsidRPr="00E92C3E" w:rsidRDefault="00E92C3E" w:rsidP="00E92C3E">
            <w:pPr>
              <w:spacing w:after="0"/>
              <w:jc w:val="left"/>
              <w:rPr>
                <w:sz w:val="18"/>
                <w:szCs w:val="18"/>
              </w:rPr>
            </w:pPr>
            <w:r w:rsidRPr="00E92C3E">
              <w:rPr>
                <w:sz w:val="18"/>
                <w:szCs w:val="18"/>
              </w:rPr>
              <w:t>Number of members as at 31</w:t>
            </w:r>
            <w:r w:rsidRPr="00E92C3E">
              <w:rPr>
                <w:sz w:val="18"/>
                <w:szCs w:val="18"/>
                <w:vertAlign w:val="superscript"/>
              </w:rPr>
              <w:t>st</w:t>
            </w:r>
            <w:r w:rsidRPr="00E92C3E">
              <w:rPr>
                <w:sz w:val="18"/>
                <w:szCs w:val="18"/>
              </w:rPr>
              <w:t xml:space="preserve"> December</w:t>
            </w:r>
          </w:p>
        </w:tc>
        <w:tc>
          <w:tcPr>
            <w:tcW w:w="1240" w:type="dxa"/>
            <w:tcBorders>
              <w:bottom w:val="single" w:sz="4" w:space="0" w:color="auto"/>
            </w:tcBorders>
          </w:tcPr>
          <w:p w:rsidR="00E92C3E" w:rsidRPr="00E92C3E" w:rsidRDefault="00E92C3E" w:rsidP="00E92C3E">
            <w:pPr>
              <w:spacing w:after="0"/>
              <w:jc w:val="center"/>
              <w:rPr>
                <w:sz w:val="18"/>
                <w:szCs w:val="18"/>
              </w:rPr>
            </w:pPr>
          </w:p>
        </w:tc>
        <w:tc>
          <w:tcPr>
            <w:tcW w:w="1241" w:type="dxa"/>
            <w:tcBorders>
              <w:bottom w:val="single" w:sz="4" w:space="0" w:color="auto"/>
            </w:tcBorders>
          </w:tcPr>
          <w:p w:rsidR="00E92C3E" w:rsidRPr="00E92C3E" w:rsidRDefault="00E92C3E" w:rsidP="00E92C3E">
            <w:pPr>
              <w:spacing w:after="0"/>
              <w:jc w:val="center"/>
              <w:rPr>
                <w:sz w:val="18"/>
                <w:szCs w:val="18"/>
              </w:rPr>
            </w:pPr>
            <w:r w:rsidRPr="00E92C3E">
              <w:rPr>
                <w:sz w:val="18"/>
                <w:szCs w:val="18"/>
              </w:rPr>
              <w:t>760</w:t>
            </w:r>
          </w:p>
        </w:tc>
        <w:tc>
          <w:tcPr>
            <w:tcW w:w="1240" w:type="dxa"/>
            <w:tcBorders>
              <w:bottom w:val="single" w:sz="4" w:space="0" w:color="auto"/>
            </w:tcBorders>
          </w:tcPr>
          <w:p w:rsidR="00E92C3E" w:rsidRPr="00E92C3E" w:rsidRDefault="00E92C3E" w:rsidP="00E92C3E">
            <w:pPr>
              <w:spacing w:after="0"/>
              <w:jc w:val="center"/>
              <w:rPr>
                <w:sz w:val="18"/>
                <w:szCs w:val="18"/>
              </w:rPr>
            </w:pPr>
          </w:p>
        </w:tc>
      </w:tr>
      <w:tr w:rsidR="00E92C3E" w:rsidRPr="00E92C3E" w:rsidTr="00E92C3E">
        <w:tc>
          <w:tcPr>
            <w:tcW w:w="3964" w:type="dxa"/>
            <w:tcBorders>
              <w:bottom w:val="single" w:sz="4" w:space="0" w:color="auto"/>
            </w:tcBorders>
            <w:shd w:val="clear" w:color="auto" w:fill="auto"/>
          </w:tcPr>
          <w:p w:rsidR="00E92C3E" w:rsidRPr="00E92C3E" w:rsidRDefault="00E92C3E" w:rsidP="00E92C3E">
            <w:pPr>
              <w:spacing w:after="0"/>
              <w:rPr>
                <w:sz w:val="18"/>
                <w:szCs w:val="18"/>
              </w:rPr>
            </w:pPr>
            <w:r w:rsidRPr="00E92C3E">
              <w:rPr>
                <w:sz w:val="18"/>
                <w:szCs w:val="18"/>
              </w:rPr>
              <w:t>Number of members as at 30</w:t>
            </w:r>
            <w:r w:rsidRPr="00E92C3E">
              <w:rPr>
                <w:sz w:val="18"/>
                <w:szCs w:val="18"/>
                <w:vertAlign w:val="superscript"/>
              </w:rPr>
              <w:t>th</w:t>
            </w:r>
            <w:r w:rsidRPr="00E92C3E">
              <w:rPr>
                <w:sz w:val="18"/>
                <w:szCs w:val="18"/>
              </w:rPr>
              <w:t xml:space="preserve"> June</w:t>
            </w:r>
          </w:p>
        </w:tc>
        <w:tc>
          <w:tcPr>
            <w:tcW w:w="1240" w:type="dxa"/>
            <w:tcBorders>
              <w:bottom w:val="single" w:sz="4" w:space="0" w:color="auto"/>
            </w:tcBorders>
          </w:tcPr>
          <w:p w:rsidR="00E92C3E" w:rsidRPr="00E92C3E" w:rsidRDefault="00E92C3E" w:rsidP="00E92C3E">
            <w:pPr>
              <w:spacing w:after="0"/>
              <w:jc w:val="center"/>
              <w:rPr>
                <w:sz w:val="18"/>
                <w:szCs w:val="18"/>
              </w:rPr>
            </w:pPr>
            <w:r w:rsidRPr="00E92C3E">
              <w:rPr>
                <w:sz w:val="18"/>
                <w:szCs w:val="18"/>
              </w:rPr>
              <w:t>563</w:t>
            </w:r>
          </w:p>
        </w:tc>
        <w:tc>
          <w:tcPr>
            <w:tcW w:w="1241" w:type="dxa"/>
            <w:tcBorders>
              <w:bottom w:val="single" w:sz="4" w:space="0" w:color="auto"/>
            </w:tcBorders>
          </w:tcPr>
          <w:p w:rsidR="00E92C3E" w:rsidRPr="00E92C3E" w:rsidRDefault="00E92C3E" w:rsidP="00E92C3E">
            <w:pPr>
              <w:spacing w:after="0"/>
              <w:jc w:val="center"/>
              <w:rPr>
                <w:sz w:val="18"/>
                <w:szCs w:val="18"/>
              </w:rPr>
            </w:pPr>
            <w:r w:rsidRPr="00E92C3E">
              <w:rPr>
                <w:sz w:val="18"/>
                <w:szCs w:val="18"/>
              </w:rPr>
              <w:t>682</w:t>
            </w:r>
          </w:p>
        </w:tc>
        <w:tc>
          <w:tcPr>
            <w:tcW w:w="1240" w:type="dxa"/>
            <w:tcBorders>
              <w:bottom w:val="single" w:sz="4" w:space="0" w:color="auto"/>
            </w:tcBorders>
          </w:tcPr>
          <w:p w:rsidR="00E92C3E" w:rsidRPr="00E92C3E" w:rsidRDefault="00E92C3E" w:rsidP="00E92C3E">
            <w:pPr>
              <w:spacing w:after="0"/>
              <w:jc w:val="center"/>
              <w:rPr>
                <w:sz w:val="18"/>
                <w:szCs w:val="18"/>
              </w:rPr>
            </w:pPr>
            <w:r w:rsidRPr="00E92C3E">
              <w:rPr>
                <w:sz w:val="18"/>
                <w:szCs w:val="18"/>
              </w:rPr>
              <w:t>570</w:t>
            </w:r>
          </w:p>
        </w:tc>
      </w:tr>
      <w:tr w:rsidR="00E92C3E" w:rsidRPr="00E92C3E" w:rsidTr="00E92C3E">
        <w:tc>
          <w:tcPr>
            <w:tcW w:w="3964" w:type="dxa"/>
            <w:shd w:val="clear" w:color="auto" w:fill="auto"/>
          </w:tcPr>
          <w:p w:rsidR="00E92C3E" w:rsidRPr="00E92C3E" w:rsidRDefault="00E92C3E" w:rsidP="00E92C3E">
            <w:pPr>
              <w:spacing w:after="0"/>
              <w:rPr>
                <w:sz w:val="18"/>
                <w:szCs w:val="18"/>
              </w:rPr>
            </w:pPr>
            <w:r w:rsidRPr="00E92C3E">
              <w:rPr>
                <w:sz w:val="18"/>
                <w:szCs w:val="18"/>
              </w:rPr>
              <w:t>Median age members</w:t>
            </w:r>
          </w:p>
        </w:tc>
        <w:tc>
          <w:tcPr>
            <w:tcW w:w="1240" w:type="dxa"/>
          </w:tcPr>
          <w:p w:rsidR="00E92C3E" w:rsidRPr="00E92C3E" w:rsidRDefault="00E92C3E" w:rsidP="00E92C3E">
            <w:pPr>
              <w:spacing w:after="0"/>
              <w:jc w:val="center"/>
              <w:rPr>
                <w:sz w:val="18"/>
                <w:szCs w:val="18"/>
              </w:rPr>
            </w:pPr>
            <w:r w:rsidRPr="00E92C3E">
              <w:rPr>
                <w:sz w:val="18"/>
                <w:szCs w:val="18"/>
              </w:rPr>
              <w:t>68</w:t>
            </w:r>
          </w:p>
        </w:tc>
        <w:tc>
          <w:tcPr>
            <w:tcW w:w="1241" w:type="dxa"/>
          </w:tcPr>
          <w:p w:rsidR="00E92C3E" w:rsidRPr="00E92C3E" w:rsidRDefault="00E92C3E" w:rsidP="00E92C3E">
            <w:pPr>
              <w:spacing w:after="0"/>
              <w:jc w:val="center"/>
              <w:rPr>
                <w:sz w:val="18"/>
                <w:szCs w:val="18"/>
              </w:rPr>
            </w:pPr>
            <w:r w:rsidRPr="00E92C3E">
              <w:rPr>
                <w:sz w:val="18"/>
                <w:szCs w:val="18"/>
              </w:rPr>
              <w:t>70</w:t>
            </w:r>
          </w:p>
        </w:tc>
        <w:tc>
          <w:tcPr>
            <w:tcW w:w="1240" w:type="dxa"/>
          </w:tcPr>
          <w:p w:rsidR="00E92C3E" w:rsidRPr="00E92C3E" w:rsidRDefault="00E92C3E" w:rsidP="00E92C3E">
            <w:pPr>
              <w:spacing w:after="0"/>
              <w:jc w:val="center"/>
              <w:rPr>
                <w:sz w:val="18"/>
                <w:szCs w:val="18"/>
              </w:rPr>
            </w:pPr>
            <w:r w:rsidRPr="00E92C3E">
              <w:rPr>
                <w:sz w:val="18"/>
                <w:szCs w:val="18"/>
              </w:rPr>
              <w:t>59</w:t>
            </w:r>
          </w:p>
        </w:tc>
      </w:tr>
    </w:tbl>
    <w:p w:rsidR="00E92C3E" w:rsidRPr="00E92C3E" w:rsidRDefault="00E92C3E" w:rsidP="00E92C3E">
      <w:pPr>
        <w:spacing w:after="0"/>
        <w:ind w:left="284"/>
        <w:jc w:val="left"/>
        <w:rPr>
          <w:i/>
          <w:sz w:val="18"/>
          <w:szCs w:val="18"/>
        </w:rPr>
      </w:pPr>
      <w:r w:rsidRPr="00E92C3E">
        <w:rPr>
          <w:i/>
          <w:sz w:val="18"/>
          <w:szCs w:val="18"/>
        </w:rPr>
        <w:t>Includes Associate members (and juniors)</w:t>
      </w:r>
    </w:p>
    <w:p w:rsidR="00E92C3E" w:rsidRDefault="00E92C3E" w:rsidP="006D216C"/>
    <w:p w:rsidR="00DC085C" w:rsidRDefault="00DC085C" w:rsidP="006D216C">
      <w:r>
        <w:t>PNH membership is about 15% of the 3223 population.</w:t>
      </w:r>
      <w:r w:rsidR="0033225D">
        <w:t xml:space="preserve"> PNH is the largest adult member club in Portarlington (other than the Golf Club).</w:t>
      </w:r>
    </w:p>
    <w:p w:rsidR="00802184" w:rsidRDefault="00802184" w:rsidP="006D216C">
      <w:r w:rsidRPr="00EC3841">
        <w:t xml:space="preserve">At this stage we cannot measure the </w:t>
      </w:r>
      <w:r w:rsidR="0033225D">
        <w:t>percentage</w:t>
      </w:r>
      <w:r w:rsidRPr="00EC3841">
        <w:t xml:space="preserve"> of </w:t>
      </w:r>
      <w:r w:rsidR="00E92C3E">
        <w:t xml:space="preserve">active vs </w:t>
      </w:r>
      <w:r w:rsidRPr="00EC3841">
        <w:t>inactive members</w:t>
      </w:r>
      <w:r w:rsidR="00E92C3E">
        <w:t xml:space="preserve"> but expect that most members a</w:t>
      </w:r>
      <w:r w:rsidR="008F78A1">
        <w:t>re</w:t>
      </w:r>
      <w:r w:rsidR="00E92C3E">
        <w:t xml:space="preserve"> </w:t>
      </w:r>
      <w:r w:rsidR="00781068">
        <w:t xml:space="preserve">currently </w:t>
      </w:r>
      <w:r w:rsidR="00E92C3E">
        <w:t xml:space="preserve">active. </w:t>
      </w:r>
      <w:r w:rsidR="008F78A1">
        <w:t>PNH cannot service 700 members in retirement years due to lack of facility space</w:t>
      </w:r>
      <w:r w:rsidR="00781068">
        <w:t xml:space="preserve"> during peak times</w:t>
      </w:r>
      <w:r w:rsidR="008F78A1">
        <w:t xml:space="preserve">. </w:t>
      </w:r>
      <w:r w:rsidR="00E92C3E">
        <w:t>The median age of members is now similar to the median age of 3223 residents (Census data 2021)</w:t>
      </w:r>
      <w:r w:rsidR="00781068">
        <w:t xml:space="preserve"> (Table 1)</w:t>
      </w:r>
      <w:r w:rsidR="00E92C3E">
        <w:t>.</w:t>
      </w:r>
    </w:p>
    <w:p w:rsidR="00DC085C" w:rsidRPr="00EC3841" w:rsidRDefault="00DC085C" w:rsidP="006D216C">
      <w:r>
        <w:t>Membership by age demographics improved in 2023-24 due to establishing the PNH Playgroup.</w:t>
      </w:r>
    </w:p>
    <w:p w:rsidR="00F81FCC" w:rsidRDefault="00F81FCC" w:rsidP="006D216C">
      <w:pPr>
        <w:rPr>
          <w:b/>
        </w:rPr>
      </w:pPr>
      <w:r>
        <w:t xml:space="preserve">Table </w:t>
      </w:r>
      <w:r w:rsidR="006305E4">
        <w:t>2</w:t>
      </w:r>
      <w:r>
        <w:t xml:space="preserve">: </w:t>
      </w:r>
      <w:r w:rsidRPr="00B168CD">
        <w:rPr>
          <w:b/>
        </w:rPr>
        <w:t>membership by age demographic</w:t>
      </w:r>
    </w:p>
    <w:p w:rsidR="00E92C3E" w:rsidRPr="00556509" w:rsidRDefault="00E92C3E" w:rsidP="00E92C3E">
      <w:pPr>
        <w:spacing w:after="0"/>
        <w:ind w:left="284"/>
        <w:jc w:val="left"/>
        <w:rPr>
          <w:color w:val="0070C0"/>
          <w:sz w:val="12"/>
          <w:szCs w:val="12"/>
        </w:rPr>
      </w:pPr>
    </w:p>
    <w:tbl>
      <w:tblPr>
        <w:tblStyle w:val="TableGrid"/>
        <w:tblW w:w="8170" w:type="dxa"/>
        <w:tblLook w:val="04A0" w:firstRow="1" w:lastRow="0" w:firstColumn="1" w:lastColumn="0" w:noHBand="0" w:noVBand="1"/>
      </w:tblPr>
      <w:tblGrid>
        <w:gridCol w:w="1627"/>
        <w:gridCol w:w="1689"/>
        <w:gridCol w:w="1710"/>
        <w:gridCol w:w="1572"/>
        <w:gridCol w:w="1572"/>
      </w:tblGrid>
      <w:tr w:rsidR="00E92C3E" w:rsidRPr="00930EDD" w:rsidTr="00E92C3E">
        <w:tc>
          <w:tcPr>
            <w:tcW w:w="1627" w:type="dxa"/>
            <w:shd w:val="clear" w:color="auto" w:fill="E7E6E6" w:themeFill="background2"/>
            <w:vAlign w:val="bottom"/>
          </w:tcPr>
          <w:p w:rsidR="00E92C3E" w:rsidRPr="00930EDD" w:rsidRDefault="00E92C3E" w:rsidP="00E92C3E">
            <w:pPr>
              <w:spacing w:after="0"/>
              <w:rPr>
                <w:sz w:val="18"/>
                <w:szCs w:val="18"/>
              </w:rPr>
            </w:pPr>
          </w:p>
        </w:tc>
        <w:tc>
          <w:tcPr>
            <w:tcW w:w="1689" w:type="dxa"/>
            <w:shd w:val="clear" w:color="auto" w:fill="E7E6E6" w:themeFill="background2"/>
            <w:vAlign w:val="bottom"/>
          </w:tcPr>
          <w:p w:rsidR="00E92C3E" w:rsidRPr="00930EDD" w:rsidRDefault="00E92C3E" w:rsidP="00E92C3E">
            <w:pPr>
              <w:spacing w:after="0"/>
              <w:jc w:val="center"/>
              <w:rPr>
                <w:sz w:val="18"/>
                <w:szCs w:val="18"/>
              </w:rPr>
            </w:pPr>
            <w:r w:rsidRPr="00930EDD">
              <w:rPr>
                <w:rFonts w:eastAsia="Times New Roman"/>
                <w:sz w:val="18"/>
                <w:szCs w:val="18"/>
                <w:lang w:eastAsia="en-AU"/>
              </w:rPr>
              <w:t>% of total population 2021 (Census data)</w:t>
            </w:r>
          </w:p>
        </w:tc>
        <w:tc>
          <w:tcPr>
            <w:tcW w:w="1710" w:type="dxa"/>
            <w:shd w:val="clear" w:color="auto" w:fill="E7E6E6" w:themeFill="background2"/>
            <w:vAlign w:val="center"/>
          </w:tcPr>
          <w:p w:rsidR="00E92C3E" w:rsidRPr="00930EDD" w:rsidRDefault="00E92C3E" w:rsidP="00930EDD">
            <w:pPr>
              <w:spacing w:after="0"/>
              <w:jc w:val="center"/>
              <w:rPr>
                <w:sz w:val="18"/>
                <w:szCs w:val="18"/>
              </w:rPr>
            </w:pPr>
            <w:r w:rsidRPr="00930EDD">
              <w:rPr>
                <w:sz w:val="18"/>
                <w:szCs w:val="18"/>
              </w:rPr>
              <w:t xml:space="preserve">Target Participation rate for </w:t>
            </w:r>
            <w:r w:rsidR="00930EDD" w:rsidRPr="00930EDD">
              <w:rPr>
                <w:sz w:val="18"/>
                <w:szCs w:val="18"/>
              </w:rPr>
              <w:t>6</w:t>
            </w:r>
            <w:r w:rsidRPr="00930EDD">
              <w:rPr>
                <w:sz w:val="18"/>
                <w:szCs w:val="18"/>
              </w:rPr>
              <w:t>00 members</w:t>
            </w:r>
          </w:p>
        </w:tc>
        <w:tc>
          <w:tcPr>
            <w:tcW w:w="1572" w:type="dxa"/>
            <w:shd w:val="clear" w:color="auto" w:fill="E7E6E6" w:themeFill="background2"/>
            <w:vAlign w:val="bottom"/>
          </w:tcPr>
          <w:p w:rsidR="00E92C3E" w:rsidRPr="00930EDD" w:rsidRDefault="00E92C3E" w:rsidP="00E92C3E">
            <w:pPr>
              <w:spacing w:after="0"/>
              <w:jc w:val="center"/>
              <w:rPr>
                <w:b/>
                <w:sz w:val="18"/>
                <w:szCs w:val="18"/>
              </w:rPr>
            </w:pPr>
            <w:r w:rsidRPr="00930EDD">
              <w:rPr>
                <w:rFonts w:eastAsia="Times New Roman"/>
                <w:b/>
                <w:sz w:val="18"/>
                <w:szCs w:val="18"/>
                <w:lang w:eastAsia="en-AU"/>
              </w:rPr>
              <w:t>Approximate number of members July  2023</w:t>
            </w:r>
          </w:p>
        </w:tc>
        <w:tc>
          <w:tcPr>
            <w:tcW w:w="1572" w:type="dxa"/>
            <w:shd w:val="clear" w:color="auto" w:fill="E7E6E6" w:themeFill="background2"/>
            <w:vAlign w:val="bottom"/>
          </w:tcPr>
          <w:p w:rsidR="00E92C3E" w:rsidRPr="00930EDD" w:rsidRDefault="00E92C3E" w:rsidP="00E92C3E">
            <w:pPr>
              <w:spacing w:after="0"/>
              <w:jc w:val="center"/>
              <w:rPr>
                <w:sz w:val="18"/>
                <w:szCs w:val="18"/>
              </w:rPr>
            </w:pPr>
            <w:r w:rsidRPr="00930EDD">
              <w:rPr>
                <w:rFonts w:eastAsia="Times New Roman"/>
                <w:b/>
                <w:sz w:val="18"/>
                <w:szCs w:val="18"/>
                <w:lang w:eastAsia="en-AU"/>
              </w:rPr>
              <w:t>Approximate number of members July  2024</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0-4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2.9</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17</w:t>
            </w:r>
          </w:p>
        </w:tc>
        <w:tc>
          <w:tcPr>
            <w:tcW w:w="1572" w:type="dxa"/>
            <w:vAlign w:val="center"/>
          </w:tcPr>
          <w:p w:rsidR="004A312A" w:rsidRPr="00930EDD" w:rsidRDefault="004A312A" w:rsidP="004A312A">
            <w:pPr>
              <w:spacing w:after="0"/>
              <w:jc w:val="center"/>
              <w:rPr>
                <w:sz w:val="18"/>
                <w:szCs w:val="18"/>
              </w:rPr>
            </w:pPr>
            <w:r>
              <w:rPr>
                <w:rFonts w:ascii="Calibri" w:hAnsi="Calibri" w:cs="Calibri"/>
                <w:color w:val="000000"/>
                <w:sz w:val="18"/>
                <w:szCs w:val="18"/>
              </w:rPr>
              <w:t>0</w:t>
            </w:r>
          </w:p>
        </w:tc>
        <w:tc>
          <w:tcPr>
            <w:tcW w:w="1572" w:type="dxa"/>
          </w:tcPr>
          <w:p w:rsidR="004A312A" w:rsidRPr="00930EDD" w:rsidRDefault="004A312A" w:rsidP="004A312A">
            <w:pPr>
              <w:spacing w:after="0"/>
              <w:jc w:val="center"/>
              <w:rPr>
                <w:sz w:val="18"/>
                <w:szCs w:val="18"/>
              </w:rPr>
            </w:pPr>
            <w:r w:rsidRPr="00930EDD">
              <w:rPr>
                <w:sz w:val="18"/>
                <w:szCs w:val="18"/>
              </w:rPr>
              <w:t>4</w:t>
            </w:r>
            <w:r>
              <w:rPr>
                <w:sz w:val="18"/>
                <w:szCs w:val="18"/>
              </w:rPr>
              <w:t>1</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5-9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3.6</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21</w:t>
            </w:r>
          </w:p>
        </w:tc>
        <w:tc>
          <w:tcPr>
            <w:tcW w:w="1572" w:type="dxa"/>
            <w:vAlign w:val="center"/>
          </w:tcPr>
          <w:p w:rsidR="004A312A" w:rsidRPr="00930EDD" w:rsidRDefault="004A312A" w:rsidP="004A312A">
            <w:pPr>
              <w:spacing w:after="0"/>
              <w:jc w:val="center"/>
              <w:rPr>
                <w:sz w:val="18"/>
                <w:szCs w:val="18"/>
              </w:rPr>
            </w:pPr>
            <w:r>
              <w:rPr>
                <w:rFonts w:ascii="Calibri" w:hAnsi="Calibri" w:cs="Calibri"/>
                <w:color w:val="000000"/>
                <w:sz w:val="18"/>
                <w:szCs w:val="18"/>
              </w:rPr>
              <w:t>0</w:t>
            </w:r>
          </w:p>
        </w:tc>
        <w:tc>
          <w:tcPr>
            <w:tcW w:w="1572" w:type="dxa"/>
          </w:tcPr>
          <w:p w:rsidR="004A312A" w:rsidRPr="00930EDD" w:rsidRDefault="004A312A" w:rsidP="004A312A">
            <w:pPr>
              <w:spacing w:after="0"/>
              <w:jc w:val="center"/>
              <w:rPr>
                <w:sz w:val="18"/>
                <w:szCs w:val="18"/>
              </w:rPr>
            </w:pPr>
            <w:r w:rsidRPr="00930EDD">
              <w:rPr>
                <w:sz w:val="18"/>
                <w:szCs w:val="18"/>
              </w:rPr>
              <w:t>2</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10-19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7.2</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43</w:t>
            </w:r>
          </w:p>
        </w:tc>
        <w:tc>
          <w:tcPr>
            <w:tcW w:w="1572" w:type="dxa"/>
            <w:vAlign w:val="center"/>
          </w:tcPr>
          <w:p w:rsidR="004A312A" w:rsidRPr="00930EDD" w:rsidRDefault="004A312A" w:rsidP="004A312A">
            <w:pPr>
              <w:spacing w:after="0"/>
              <w:jc w:val="center"/>
              <w:rPr>
                <w:sz w:val="18"/>
                <w:szCs w:val="18"/>
              </w:rPr>
            </w:pPr>
            <w:r>
              <w:rPr>
                <w:rFonts w:ascii="Calibri" w:hAnsi="Calibri" w:cs="Calibri"/>
                <w:color w:val="000000"/>
                <w:sz w:val="18"/>
                <w:szCs w:val="18"/>
              </w:rPr>
              <w:t>3</w:t>
            </w:r>
          </w:p>
        </w:tc>
        <w:tc>
          <w:tcPr>
            <w:tcW w:w="1572" w:type="dxa"/>
          </w:tcPr>
          <w:p w:rsidR="004A312A" w:rsidRPr="00930EDD" w:rsidRDefault="004A312A" w:rsidP="004A312A">
            <w:pPr>
              <w:spacing w:after="0"/>
              <w:jc w:val="center"/>
              <w:rPr>
                <w:sz w:val="18"/>
                <w:szCs w:val="18"/>
              </w:rPr>
            </w:pPr>
            <w:r w:rsidRPr="00930EDD">
              <w:rPr>
                <w:sz w:val="18"/>
                <w:szCs w:val="18"/>
              </w:rPr>
              <w:t>1</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20-29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6.2</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37</w:t>
            </w:r>
          </w:p>
        </w:tc>
        <w:tc>
          <w:tcPr>
            <w:tcW w:w="1572" w:type="dxa"/>
            <w:vAlign w:val="center"/>
          </w:tcPr>
          <w:p w:rsidR="004A312A" w:rsidRPr="00930EDD" w:rsidRDefault="004A312A" w:rsidP="004A312A">
            <w:pPr>
              <w:spacing w:after="0"/>
              <w:jc w:val="center"/>
              <w:rPr>
                <w:sz w:val="18"/>
                <w:szCs w:val="18"/>
              </w:rPr>
            </w:pPr>
            <w:r>
              <w:rPr>
                <w:rFonts w:ascii="Calibri" w:hAnsi="Calibri" w:cs="Calibri"/>
                <w:color w:val="000000"/>
                <w:sz w:val="18"/>
                <w:szCs w:val="18"/>
              </w:rPr>
              <w:t>8</w:t>
            </w:r>
          </w:p>
        </w:tc>
        <w:tc>
          <w:tcPr>
            <w:tcW w:w="1572" w:type="dxa"/>
          </w:tcPr>
          <w:p w:rsidR="004A312A" w:rsidRPr="00930EDD" w:rsidRDefault="004A312A" w:rsidP="004A312A">
            <w:pPr>
              <w:spacing w:after="0"/>
              <w:jc w:val="center"/>
              <w:rPr>
                <w:sz w:val="18"/>
                <w:szCs w:val="18"/>
              </w:rPr>
            </w:pPr>
            <w:r w:rsidRPr="00930EDD">
              <w:rPr>
                <w:sz w:val="18"/>
                <w:szCs w:val="18"/>
              </w:rPr>
              <w:t>5</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30-39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7.3</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44</w:t>
            </w:r>
          </w:p>
        </w:tc>
        <w:tc>
          <w:tcPr>
            <w:tcW w:w="1572" w:type="dxa"/>
            <w:vAlign w:val="center"/>
          </w:tcPr>
          <w:p w:rsidR="004A312A" w:rsidRPr="00930EDD" w:rsidRDefault="004A312A" w:rsidP="004A312A">
            <w:pPr>
              <w:spacing w:after="0"/>
              <w:jc w:val="center"/>
              <w:rPr>
                <w:sz w:val="18"/>
                <w:szCs w:val="18"/>
              </w:rPr>
            </w:pPr>
            <w:r>
              <w:rPr>
                <w:rFonts w:ascii="Calibri" w:hAnsi="Calibri" w:cs="Calibri"/>
                <w:color w:val="000000"/>
                <w:sz w:val="18"/>
                <w:szCs w:val="18"/>
              </w:rPr>
              <w:t>6</w:t>
            </w:r>
          </w:p>
        </w:tc>
        <w:tc>
          <w:tcPr>
            <w:tcW w:w="1572" w:type="dxa"/>
          </w:tcPr>
          <w:p w:rsidR="004A312A" w:rsidRPr="00930EDD" w:rsidRDefault="004A312A" w:rsidP="004A312A">
            <w:pPr>
              <w:spacing w:after="0"/>
              <w:jc w:val="center"/>
              <w:rPr>
                <w:sz w:val="18"/>
                <w:szCs w:val="18"/>
              </w:rPr>
            </w:pPr>
            <w:r w:rsidRPr="00930EDD">
              <w:rPr>
                <w:sz w:val="18"/>
                <w:szCs w:val="18"/>
              </w:rPr>
              <w:t>13</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40-49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8.9</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53</w:t>
            </w:r>
          </w:p>
        </w:tc>
        <w:tc>
          <w:tcPr>
            <w:tcW w:w="1572" w:type="dxa"/>
            <w:vAlign w:val="center"/>
          </w:tcPr>
          <w:p w:rsidR="004A312A" w:rsidRPr="00930EDD" w:rsidRDefault="004A312A" w:rsidP="004A312A">
            <w:pPr>
              <w:spacing w:after="0"/>
              <w:jc w:val="center"/>
              <w:rPr>
                <w:sz w:val="18"/>
                <w:szCs w:val="18"/>
              </w:rPr>
            </w:pPr>
            <w:r>
              <w:rPr>
                <w:rFonts w:ascii="Calibri" w:hAnsi="Calibri" w:cs="Calibri"/>
                <w:color w:val="000000"/>
                <w:sz w:val="18"/>
                <w:szCs w:val="18"/>
              </w:rPr>
              <w:t>5</w:t>
            </w:r>
          </w:p>
        </w:tc>
        <w:tc>
          <w:tcPr>
            <w:tcW w:w="1572" w:type="dxa"/>
          </w:tcPr>
          <w:p w:rsidR="004A312A" w:rsidRPr="00930EDD" w:rsidRDefault="004A312A" w:rsidP="004A312A">
            <w:pPr>
              <w:spacing w:after="0"/>
              <w:jc w:val="center"/>
              <w:rPr>
                <w:sz w:val="18"/>
                <w:szCs w:val="18"/>
              </w:rPr>
            </w:pPr>
            <w:r w:rsidRPr="00930EDD">
              <w:rPr>
                <w:sz w:val="18"/>
                <w:szCs w:val="18"/>
              </w:rPr>
              <w:t>15</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50-59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14.2</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85</w:t>
            </w:r>
          </w:p>
        </w:tc>
        <w:tc>
          <w:tcPr>
            <w:tcW w:w="1572" w:type="dxa"/>
            <w:vAlign w:val="center"/>
          </w:tcPr>
          <w:p w:rsidR="004A312A" w:rsidRPr="00930EDD" w:rsidRDefault="004A312A" w:rsidP="004A312A">
            <w:pPr>
              <w:spacing w:after="0"/>
              <w:jc w:val="center"/>
              <w:rPr>
                <w:sz w:val="18"/>
                <w:szCs w:val="18"/>
              </w:rPr>
            </w:pPr>
            <w:r>
              <w:rPr>
                <w:rFonts w:ascii="Calibri" w:hAnsi="Calibri" w:cs="Calibri"/>
                <w:color w:val="000000"/>
                <w:sz w:val="18"/>
                <w:szCs w:val="18"/>
              </w:rPr>
              <w:t>33</w:t>
            </w:r>
          </w:p>
        </w:tc>
        <w:tc>
          <w:tcPr>
            <w:tcW w:w="1572" w:type="dxa"/>
          </w:tcPr>
          <w:p w:rsidR="004A312A" w:rsidRPr="00930EDD" w:rsidRDefault="004A312A" w:rsidP="004A312A">
            <w:pPr>
              <w:spacing w:after="0"/>
              <w:jc w:val="center"/>
              <w:rPr>
                <w:sz w:val="18"/>
                <w:szCs w:val="18"/>
              </w:rPr>
            </w:pPr>
            <w:r w:rsidRPr="00930EDD">
              <w:rPr>
                <w:sz w:val="18"/>
                <w:szCs w:val="18"/>
              </w:rPr>
              <w:t>15</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60-69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23.7</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142</w:t>
            </w:r>
          </w:p>
        </w:tc>
        <w:tc>
          <w:tcPr>
            <w:tcW w:w="1572" w:type="dxa"/>
            <w:vAlign w:val="center"/>
          </w:tcPr>
          <w:p w:rsidR="004A312A" w:rsidRPr="00930EDD" w:rsidRDefault="004A312A" w:rsidP="004A312A">
            <w:pPr>
              <w:spacing w:after="0"/>
              <w:jc w:val="center"/>
              <w:rPr>
                <w:sz w:val="18"/>
                <w:szCs w:val="18"/>
              </w:rPr>
            </w:pPr>
            <w:r>
              <w:rPr>
                <w:rFonts w:ascii="Calibri" w:hAnsi="Calibri" w:cs="Calibri"/>
                <w:color w:val="000000"/>
                <w:sz w:val="18"/>
                <w:szCs w:val="18"/>
              </w:rPr>
              <w:t>220</w:t>
            </w:r>
          </w:p>
        </w:tc>
        <w:tc>
          <w:tcPr>
            <w:tcW w:w="1572" w:type="dxa"/>
          </w:tcPr>
          <w:p w:rsidR="004A312A" w:rsidRPr="00930EDD" w:rsidRDefault="004A312A" w:rsidP="004A312A">
            <w:pPr>
              <w:spacing w:after="0"/>
              <w:jc w:val="center"/>
              <w:rPr>
                <w:sz w:val="18"/>
                <w:szCs w:val="18"/>
              </w:rPr>
            </w:pPr>
            <w:r w:rsidRPr="00930EDD">
              <w:rPr>
                <w:sz w:val="18"/>
                <w:szCs w:val="18"/>
              </w:rPr>
              <w:t>144</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70-79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18.6</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112</w:t>
            </w:r>
          </w:p>
        </w:tc>
        <w:tc>
          <w:tcPr>
            <w:tcW w:w="1572" w:type="dxa"/>
            <w:vAlign w:val="center"/>
          </w:tcPr>
          <w:p w:rsidR="004A312A" w:rsidRPr="00930EDD" w:rsidRDefault="004A312A" w:rsidP="004A312A">
            <w:pPr>
              <w:spacing w:after="0"/>
              <w:jc w:val="center"/>
              <w:rPr>
                <w:sz w:val="18"/>
                <w:szCs w:val="18"/>
              </w:rPr>
            </w:pPr>
            <w:r>
              <w:rPr>
                <w:rFonts w:ascii="Calibri" w:hAnsi="Calibri" w:cs="Calibri"/>
                <w:color w:val="000000"/>
                <w:sz w:val="18"/>
                <w:szCs w:val="18"/>
              </w:rPr>
              <w:t>305</w:t>
            </w:r>
          </w:p>
        </w:tc>
        <w:tc>
          <w:tcPr>
            <w:tcW w:w="1572" w:type="dxa"/>
          </w:tcPr>
          <w:p w:rsidR="004A312A" w:rsidRPr="00930EDD" w:rsidRDefault="004A312A" w:rsidP="004A312A">
            <w:pPr>
              <w:spacing w:after="0"/>
              <w:jc w:val="center"/>
              <w:rPr>
                <w:sz w:val="18"/>
                <w:szCs w:val="18"/>
              </w:rPr>
            </w:pPr>
            <w:r w:rsidRPr="00930EDD">
              <w:rPr>
                <w:sz w:val="18"/>
                <w:szCs w:val="18"/>
              </w:rPr>
              <w:t>245</w:t>
            </w:r>
          </w:p>
        </w:tc>
      </w:tr>
      <w:tr w:rsidR="004A312A" w:rsidRPr="00930EDD" w:rsidTr="008464CA">
        <w:tc>
          <w:tcPr>
            <w:tcW w:w="1627" w:type="dxa"/>
            <w:vAlign w:val="center"/>
          </w:tcPr>
          <w:p w:rsidR="004A312A" w:rsidRPr="00930EDD" w:rsidRDefault="004A312A" w:rsidP="004A312A">
            <w:pPr>
              <w:spacing w:after="0"/>
              <w:rPr>
                <w:sz w:val="18"/>
                <w:szCs w:val="18"/>
              </w:rPr>
            </w:pPr>
            <w:r w:rsidRPr="00930EDD">
              <w:rPr>
                <w:rFonts w:eastAsia="Times New Roman"/>
                <w:sz w:val="18"/>
                <w:szCs w:val="18"/>
                <w:lang w:eastAsia="en-AU"/>
              </w:rPr>
              <w:t>80 &gt; years</w:t>
            </w:r>
          </w:p>
        </w:tc>
        <w:tc>
          <w:tcPr>
            <w:tcW w:w="1689" w:type="dxa"/>
            <w:vAlign w:val="center"/>
          </w:tcPr>
          <w:p w:rsidR="004A312A" w:rsidRPr="00930EDD" w:rsidRDefault="004A312A" w:rsidP="004A312A">
            <w:pPr>
              <w:spacing w:after="0"/>
              <w:jc w:val="center"/>
              <w:rPr>
                <w:sz w:val="18"/>
                <w:szCs w:val="18"/>
              </w:rPr>
            </w:pPr>
            <w:r w:rsidRPr="00930EDD">
              <w:rPr>
                <w:rFonts w:eastAsia="Times New Roman"/>
                <w:sz w:val="18"/>
                <w:szCs w:val="18"/>
                <w:lang w:eastAsia="en-AU"/>
              </w:rPr>
              <w:t>7.5</w:t>
            </w:r>
          </w:p>
        </w:tc>
        <w:tc>
          <w:tcPr>
            <w:tcW w:w="1710" w:type="dxa"/>
            <w:vAlign w:val="center"/>
          </w:tcPr>
          <w:p w:rsidR="004A312A" w:rsidRPr="00930EDD" w:rsidRDefault="004A312A" w:rsidP="004A312A">
            <w:pPr>
              <w:spacing w:after="0"/>
              <w:jc w:val="center"/>
              <w:rPr>
                <w:sz w:val="18"/>
                <w:szCs w:val="18"/>
              </w:rPr>
            </w:pPr>
            <w:r w:rsidRPr="00930EDD">
              <w:rPr>
                <w:rFonts w:ascii="Calibri" w:hAnsi="Calibri" w:cs="Calibri"/>
                <w:sz w:val="18"/>
                <w:szCs w:val="18"/>
              </w:rPr>
              <w:t>45</w:t>
            </w:r>
          </w:p>
        </w:tc>
        <w:tc>
          <w:tcPr>
            <w:tcW w:w="1572" w:type="dxa"/>
            <w:vAlign w:val="center"/>
          </w:tcPr>
          <w:p w:rsidR="004A312A" w:rsidRPr="008F78A1" w:rsidRDefault="004A312A" w:rsidP="004A312A">
            <w:pPr>
              <w:spacing w:after="0"/>
              <w:jc w:val="center"/>
              <w:rPr>
                <w:sz w:val="18"/>
                <w:szCs w:val="18"/>
              </w:rPr>
            </w:pPr>
            <w:r>
              <w:rPr>
                <w:rFonts w:ascii="Calibri" w:hAnsi="Calibri" w:cs="Calibri"/>
                <w:color w:val="000000"/>
                <w:sz w:val="18"/>
                <w:szCs w:val="18"/>
              </w:rPr>
              <w:t>102</w:t>
            </w:r>
          </w:p>
        </w:tc>
        <w:tc>
          <w:tcPr>
            <w:tcW w:w="1572" w:type="dxa"/>
          </w:tcPr>
          <w:p w:rsidR="004A312A" w:rsidRPr="00930EDD" w:rsidRDefault="004A312A" w:rsidP="004A312A">
            <w:pPr>
              <w:spacing w:after="0"/>
              <w:jc w:val="center"/>
              <w:rPr>
                <w:sz w:val="18"/>
                <w:szCs w:val="18"/>
              </w:rPr>
            </w:pPr>
            <w:r w:rsidRPr="00930EDD">
              <w:rPr>
                <w:sz w:val="18"/>
                <w:szCs w:val="18"/>
              </w:rPr>
              <w:t>89</w:t>
            </w:r>
          </w:p>
        </w:tc>
      </w:tr>
      <w:tr w:rsidR="004A312A" w:rsidRPr="004A312A" w:rsidTr="00AA1A32">
        <w:tc>
          <w:tcPr>
            <w:tcW w:w="1627" w:type="dxa"/>
            <w:vAlign w:val="center"/>
          </w:tcPr>
          <w:p w:rsidR="008F78A1" w:rsidRPr="004A312A" w:rsidRDefault="008F78A1" w:rsidP="00930EDD">
            <w:pPr>
              <w:spacing w:after="0"/>
              <w:rPr>
                <w:rFonts w:eastAsia="Times New Roman"/>
                <w:b/>
                <w:sz w:val="18"/>
                <w:szCs w:val="18"/>
                <w:lang w:eastAsia="en-AU"/>
              </w:rPr>
            </w:pPr>
            <w:r w:rsidRPr="004A312A">
              <w:rPr>
                <w:rFonts w:eastAsia="Times New Roman"/>
                <w:b/>
                <w:sz w:val="18"/>
                <w:szCs w:val="18"/>
                <w:lang w:eastAsia="en-AU"/>
              </w:rPr>
              <w:t>Total membership</w:t>
            </w:r>
          </w:p>
        </w:tc>
        <w:tc>
          <w:tcPr>
            <w:tcW w:w="1689" w:type="dxa"/>
            <w:vAlign w:val="center"/>
          </w:tcPr>
          <w:p w:rsidR="008F78A1" w:rsidRPr="004A312A" w:rsidRDefault="008F78A1" w:rsidP="00930EDD">
            <w:pPr>
              <w:spacing w:after="0"/>
              <w:jc w:val="center"/>
              <w:rPr>
                <w:rFonts w:eastAsia="Times New Roman"/>
                <w:b/>
                <w:sz w:val="18"/>
                <w:szCs w:val="18"/>
                <w:lang w:eastAsia="en-AU"/>
              </w:rPr>
            </w:pPr>
          </w:p>
        </w:tc>
        <w:tc>
          <w:tcPr>
            <w:tcW w:w="1710" w:type="dxa"/>
            <w:vAlign w:val="center"/>
          </w:tcPr>
          <w:p w:rsidR="008F78A1" w:rsidRPr="004A312A" w:rsidRDefault="008F78A1" w:rsidP="00930EDD">
            <w:pPr>
              <w:spacing w:after="0"/>
              <w:jc w:val="center"/>
              <w:rPr>
                <w:rFonts w:ascii="Calibri" w:hAnsi="Calibri" w:cs="Calibri"/>
                <w:b/>
                <w:sz w:val="18"/>
                <w:szCs w:val="18"/>
              </w:rPr>
            </w:pPr>
          </w:p>
        </w:tc>
        <w:tc>
          <w:tcPr>
            <w:tcW w:w="1572" w:type="dxa"/>
            <w:vAlign w:val="bottom"/>
          </w:tcPr>
          <w:p w:rsidR="008F78A1" w:rsidRPr="004A312A" w:rsidRDefault="004A312A" w:rsidP="004A312A">
            <w:pPr>
              <w:spacing w:after="0"/>
              <w:jc w:val="center"/>
              <w:rPr>
                <w:b/>
                <w:sz w:val="18"/>
                <w:szCs w:val="18"/>
              </w:rPr>
            </w:pPr>
            <w:r w:rsidRPr="004A312A">
              <w:rPr>
                <w:b/>
                <w:sz w:val="18"/>
                <w:szCs w:val="18"/>
              </w:rPr>
              <w:t>682</w:t>
            </w:r>
          </w:p>
        </w:tc>
        <w:tc>
          <w:tcPr>
            <w:tcW w:w="1572" w:type="dxa"/>
          </w:tcPr>
          <w:p w:rsidR="008F78A1" w:rsidRPr="004A312A" w:rsidRDefault="008F78A1" w:rsidP="004A312A">
            <w:pPr>
              <w:spacing w:after="0"/>
              <w:jc w:val="center"/>
              <w:rPr>
                <w:b/>
                <w:sz w:val="18"/>
                <w:szCs w:val="18"/>
              </w:rPr>
            </w:pPr>
            <w:r w:rsidRPr="004A312A">
              <w:rPr>
                <w:b/>
                <w:sz w:val="18"/>
                <w:szCs w:val="18"/>
              </w:rPr>
              <w:t>57</w:t>
            </w:r>
            <w:r w:rsidR="004A312A" w:rsidRPr="004A312A">
              <w:rPr>
                <w:b/>
                <w:sz w:val="18"/>
                <w:szCs w:val="18"/>
              </w:rPr>
              <w:t>0</w:t>
            </w:r>
          </w:p>
        </w:tc>
      </w:tr>
    </w:tbl>
    <w:p w:rsidR="001D67E5" w:rsidRDefault="001D67E5" w:rsidP="00530933">
      <w:pPr>
        <w:spacing w:after="0" w:line="259" w:lineRule="auto"/>
        <w:jc w:val="left"/>
      </w:pPr>
    </w:p>
    <w:p w:rsidR="00530933" w:rsidRDefault="00530933" w:rsidP="00530933">
      <w:pPr>
        <w:spacing w:after="0" w:line="259" w:lineRule="auto"/>
        <w:jc w:val="left"/>
      </w:pPr>
      <w:r>
        <w:t>Note:</w:t>
      </w:r>
    </w:p>
    <w:p w:rsidR="00530933" w:rsidRDefault="00530933" w:rsidP="00530933">
      <w:pPr>
        <w:pStyle w:val="ListParagraph"/>
        <w:numPr>
          <w:ilvl w:val="0"/>
          <w:numId w:val="45"/>
        </w:numPr>
        <w:spacing w:after="0" w:line="259" w:lineRule="auto"/>
        <w:jc w:val="left"/>
      </w:pPr>
      <w:r>
        <w:t>An increase in pre-school years, and 30-40 year olds (their parents) due to PNH Playgroup.</w:t>
      </w:r>
    </w:p>
    <w:p w:rsidR="00930EDD" w:rsidRPr="00530933" w:rsidRDefault="00530933" w:rsidP="001A6F2C">
      <w:pPr>
        <w:pStyle w:val="ListParagraph"/>
        <w:numPr>
          <w:ilvl w:val="0"/>
          <w:numId w:val="45"/>
        </w:numPr>
        <w:spacing w:after="160" w:line="259" w:lineRule="auto"/>
        <w:jc w:val="left"/>
        <w:rPr>
          <w:rFonts w:eastAsia="Calibri"/>
          <w:b/>
          <w:bCs/>
          <w:noProof/>
          <w:color w:val="0070C0"/>
          <w:sz w:val="40"/>
          <w:szCs w:val="40"/>
          <w:lang w:val="en-US" w:eastAsia="en-AU"/>
        </w:rPr>
      </w:pPr>
      <w:r>
        <w:t xml:space="preserve">The participation rate is reasonably consistent (Table 3) indicating that many of the members in 2023-24 were not very active. A drop in retiree membership is mostly due PNH being unable to provide more activities (increasing Program hours) across peak times in the venue. </w:t>
      </w:r>
      <w:r w:rsidR="00930EDD">
        <w:br w:type="page"/>
      </w:r>
    </w:p>
    <w:p w:rsidR="00C57375" w:rsidRPr="00FD52F8" w:rsidRDefault="00930EDD" w:rsidP="00182BBA">
      <w:pPr>
        <w:pStyle w:val="Heading2"/>
      </w:pPr>
      <w:bookmarkStart w:id="14" w:name="_Toc178251356"/>
      <w:r>
        <w:lastRenderedPageBreak/>
        <w:t>2 Member A</w:t>
      </w:r>
      <w:r w:rsidR="00C760EA">
        <w:t>ctivities</w:t>
      </w:r>
      <w:bookmarkEnd w:id="14"/>
    </w:p>
    <w:p w:rsidR="00E40EC6" w:rsidRPr="004B1C31" w:rsidRDefault="00C760EA" w:rsidP="006D216C">
      <w:pPr>
        <w:rPr>
          <w:i/>
          <w:lang w:val="en-GB"/>
        </w:rPr>
      </w:pPr>
      <w:r>
        <w:rPr>
          <w:i/>
          <w:lang w:val="en-GB"/>
        </w:rPr>
        <w:t xml:space="preserve">Strategic Goal - </w:t>
      </w:r>
      <w:r w:rsidR="00E40EC6" w:rsidRPr="004B1C31">
        <w:rPr>
          <w:i/>
          <w:lang w:val="en-GB"/>
        </w:rPr>
        <w:t>Our program is growing to meet the diverse needs of our members and the community</w:t>
      </w:r>
    </w:p>
    <w:p w:rsidR="00F67146" w:rsidRDefault="001E66F3" w:rsidP="006D216C">
      <w:pPr>
        <w:rPr>
          <w:i/>
          <w:sz w:val="18"/>
          <w:szCs w:val="18"/>
          <w:lang w:val="en-US"/>
        </w:rPr>
      </w:pPr>
      <w:r>
        <w:rPr>
          <w:i/>
          <w:sz w:val="18"/>
          <w:szCs w:val="18"/>
        </w:rPr>
        <w:t xml:space="preserve">Success demonstrated by </w:t>
      </w:r>
      <w:r>
        <w:rPr>
          <w:i/>
          <w:sz w:val="18"/>
          <w:szCs w:val="18"/>
          <w:lang w:val="en-US"/>
        </w:rPr>
        <w:t>t</w:t>
      </w:r>
      <w:r w:rsidR="00F67146" w:rsidRPr="00F15979">
        <w:rPr>
          <w:i/>
          <w:sz w:val="18"/>
          <w:szCs w:val="18"/>
          <w:lang w:val="en-US"/>
        </w:rPr>
        <w:t xml:space="preserve">he </w:t>
      </w:r>
      <w:r>
        <w:rPr>
          <w:i/>
          <w:sz w:val="18"/>
          <w:szCs w:val="18"/>
          <w:lang w:val="en-US"/>
        </w:rPr>
        <w:t xml:space="preserve">PNH Program of Member Activities: aligning with </w:t>
      </w:r>
      <w:r w:rsidR="00F67146" w:rsidRPr="00F15979">
        <w:rPr>
          <w:i/>
          <w:sz w:val="18"/>
          <w:szCs w:val="18"/>
          <w:lang w:val="en-US"/>
        </w:rPr>
        <w:t>purpose/mission</w:t>
      </w:r>
      <w:r>
        <w:rPr>
          <w:i/>
          <w:sz w:val="18"/>
          <w:szCs w:val="18"/>
          <w:lang w:val="en-US"/>
        </w:rPr>
        <w:t xml:space="preserve"> </w:t>
      </w:r>
      <w:r w:rsidR="00F67146" w:rsidRPr="00F15979">
        <w:rPr>
          <w:i/>
          <w:sz w:val="18"/>
          <w:szCs w:val="18"/>
          <w:lang w:val="en-US"/>
        </w:rPr>
        <w:t>and strategic direction</w:t>
      </w:r>
      <w:r>
        <w:rPr>
          <w:i/>
          <w:sz w:val="18"/>
          <w:szCs w:val="18"/>
          <w:lang w:val="en-US"/>
        </w:rPr>
        <w:t xml:space="preserve"> (e.g. activities for all age demographics); meeting member need and </w:t>
      </w:r>
      <w:r w:rsidRPr="00F15979">
        <w:rPr>
          <w:i/>
          <w:sz w:val="18"/>
          <w:szCs w:val="18"/>
          <w:lang w:val="en-US"/>
        </w:rPr>
        <w:t>maximis</w:t>
      </w:r>
      <w:r>
        <w:rPr>
          <w:i/>
          <w:sz w:val="18"/>
          <w:szCs w:val="18"/>
          <w:lang w:val="en-US"/>
        </w:rPr>
        <w:t>ing</w:t>
      </w:r>
      <w:r w:rsidRPr="00F15979">
        <w:rPr>
          <w:i/>
          <w:sz w:val="18"/>
          <w:szCs w:val="18"/>
          <w:lang w:val="en-US"/>
        </w:rPr>
        <w:t xml:space="preserve"> member participation</w:t>
      </w:r>
      <w:r>
        <w:rPr>
          <w:i/>
          <w:sz w:val="18"/>
          <w:szCs w:val="18"/>
          <w:lang w:val="en-US"/>
        </w:rPr>
        <w:t xml:space="preserve"> (demonstrated by participation rate); providing diversity; being </w:t>
      </w:r>
      <w:r w:rsidR="00393C91" w:rsidRPr="00F15979">
        <w:rPr>
          <w:i/>
          <w:sz w:val="18"/>
          <w:szCs w:val="18"/>
          <w:lang w:val="en-US"/>
        </w:rPr>
        <w:t>s</w:t>
      </w:r>
      <w:r w:rsidR="00F67146" w:rsidRPr="00F15979">
        <w:rPr>
          <w:i/>
          <w:sz w:val="18"/>
          <w:szCs w:val="18"/>
          <w:lang w:val="en-US"/>
        </w:rPr>
        <w:t>afe &amp; accessible</w:t>
      </w:r>
      <w:r w:rsidR="001C61FB" w:rsidRPr="00F15979">
        <w:rPr>
          <w:i/>
          <w:sz w:val="18"/>
          <w:szCs w:val="18"/>
          <w:lang w:val="en-US"/>
        </w:rPr>
        <w:t>;</w:t>
      </w:r>
      <w:r w:rsidR="00F67146" w:rsidRPr="00F15979">
        <w:rPr>
          <w:i/>
          <w:sz w:val="18"/>
          <w:szCs w:val="18"/>
          <w:lang w:val="en-US"/>
        </w:rPr>
        <w:t xml:space="preserve"> </w:t>
      </w:r>
      <w:r w:rsidR="001C61FB" w:rsidRPr="00F15979">
        <w:rPr>
          <w:i/>
          <w:sz w:val="18"/>
          <w:szCs w:val="18"/>
          <w:lang w:val="en-US"/>
        </w:rPr>
        <w:t xml:space="preserve">and </w:t>
      </w:r>
      <w:r>
        <w:rPr>
          <w:i/>
          <w:sz w:val="18"/>
          <w:szCs w:val="18"/>
          <w:lang w:val="en-US"/>
        </w:rPr>
        <w:t xml:space="preserve">being </w:t>
      </w:r>
      <w:r w:rsidR="00393C91" w:rsidRPr="00F15979">
        <w:rPr>
          <w:i/>
          <w:sz w:val="18"/>
          <w:szCs w:val="18"/>
          <w:lang w:val="en-US"/>
        </w:rPr>
        <w:t>c</w:t>
      </w:r>
      <w:r w:rsidR="00F67146" w:rsidRPr="00F15979">
        <w:rPr>
          <w:i/>
          <w:sz w:val="18"/>
          <w:szCs w:val="18"/>
          <w:lang w:val="en-US"/>
        </w:rPr>
        <w:t>ost efficient</w:t>
      </w:r>
      <w:r>
        <w:rPr>
          <w:i/>
          <w:sz w:val="18"/>
          <w:szCs w:val="18"/>
          <w:lang w:val="en-US"/>
        </w:rPr>
        <w:t xml:space="preserve"> (financial data).</w:t>
      </w:r>
    </w:p>
    <w:p w:rsidR="00DC085C" w:rsidRPr="00DC085C" w:rsidRDefault="00DC085C" w:rsidP="006D216C">
      <w:pPr>
        <w:rPr>
          <w:sz w:val="36"/>
          <w:szCs w:val="36"/>
          <w:lang w:val="en-US"/>
        </w:rPr>
      </w:pPr>
      <w:r w:rsidRPr="00DC085C">
        <w:rPr>
          <w:sz w:val="36"/>
          <w:szCs w:val="36"/>
          <w:lang w:val="en-US"/>
        </w:rPr>
        <w:t>Results consistent with previous year</w:t>
      </w:r>
    </w:p>
    <w:p w:rsidR="00393C91" w:rsidRDefault="00393C91" w:rsidP="006D216C">
      <w:pPr>
        <w:pStyle w:val="Heading4"/>
        <w:rPr>
          <w:lang w:val="en-GB"/>
        </w:rPr>
      </w:pPr>
      <w:r>
        <w:rPr>
          <w:lang w:val="en-GB"/>
        </w:rPr>
        <w:t>PNH Performance 202</w:t>
      </w:r>
      <w:r w:rsidR="000625F2">
        <w:rPr>
          <w:lang w:val="en-GB"/>
        </w:rPr>
        <w:t>2-23</w:t>
      </w:r>
      <w:r w:rsidR="00F545AE">
        <w:rPr>
          <w:lang w:val="en-GB"/>
        </w:rPr>
        <w:t xml:space="preserve"> - Activities</w:t>
      </w:r>
    </w:p>
    <w:p w:rsidR="00AB375B" w:rsidRDefault="00930EDD" w:rsidP="00D627B3">
      <w:r>
        <w:rPr>
          <w:noProof/>
          <w:lang w:eastAsia="en-AU"/>
        </w:rPr>
        <w:t xml:space="preserve">PNH </w:t>
      </w:r>
      <w:r w:rsidR="008D32FF">
        <w:rPr>
          <w:noProof/>
          <w:lang w:eastAsia="en-AU"/>
        </w:rPr>
        <w:t>Member A</w:t>
      </w:r>
      <w:r w:rsidR="00C10F95">
        <w:t xml:space="preserve">ctivities are open to members only. </w:t>
      </w:r>
    </w:p>
    <w:p w:rsidR="006305E4" w:rsidRDefault="0038160C" w:rsidP="006D216C">
      <w:r>
        <w:t>Activity fees were raised in 2023 to meet rising costs.</w:t>
      </w:r>
      <w:r w:rsidR="002613EB">
        <w:t xml:space="preserve"> </w:t>
      </w:r>
      <w:r w:rsidR="008D32FF">
        <w:t>G</w:t>
      </w:r>
      <w:r w:rsidR="00E83B50">
        <w:t>ross profit from member activities was much higher in 2023-24 than 2022-23 (</w:t>
      </w:r>
      <w:r w:rsidR="008F78A1">
        <w:t xml:space="preserve">Finance data - </w:t>
      </w:r>
      <w:r w:rsidR="00E83B50">
        <w:t>about $35K compared to about $15K when adjusting for CoGG utility fees).</w:t>
      </w:r>
      <w:r w:rsidR="00582827" w:rsidRPr="00582827">
        <w:t xml:space="preserve"> </w:t>
      </w:r>
      <w:r w:rsidR="00582827">
        <w:t>The coupon system continues to be popular for members to pay for activities. The participation rate in 2023-24 is similar to 2022-23 (Table 3), and the number of program hours delivered in also about the same in 2023-24 compared to 2022-23.</w:t>
      </w:r>
    </w:p>
    <w:p w:rsidR="008D32FF" w:rsidRDefault="008D32FF" w:rsidP="00930EDD">
      <w:pPr>
        <w:pStyle w:val="Heading4"/>
        <w:rPr>
          <w:color w:val="0070C0"/>
        </w:rPr>
      </w:pPr>
    </w:p>
    <w:p w:rsidR="00930EDD" w:rsidRPr="00556509" w:rsidRDefault="00696D41" w:rsidP="00930EDD">
      <w:pPr>
        <w:pStyle w:val="Heading4"/>
        <w:rPr>
          <w:color w:val="0070C0"/>
        </w:rPr>
      </w:pPr>
      <w:r>
        <w:rPr>
          <w:color w:val="0070C0"/>
        </w:rPr>
        <w:t>Member Activities in 2023-24</w:t>
      </w:r>
      <w:r w:rsidR="00930EDD" w:rsidRPr="00556509">
        <w:rPr>
          <w:color w:val="0070C0"/>
        </w:rPr>
        <w:t xml:space="preserve"> </w:t>
      </w:r>
    </w:p>
    <w:p w:rsidR="00930EDD" w:rsidRPr="00556509" w:rsidRDefault="00930EDD" w:rsidP="00907A46">
      <w:pPr>
        <w:pStyle w:val="Heading4"/>
        <w:spacing w:before="0"/>
        <w:rPr>
          <w:b/>
          <w:color w:val="0070C0"/>
          <w:sz w:val="16"/>
          <w:szCs w:val="16"/>
        </w:rPr>
      </w:pPr>
    </w:p>
    <w:p w:rsidR="00930EDD" w:rsidRPr="00556509" w:rsidRDefault="00930EDD" w:rsidP="00907A46">
      <w:pPr>
        <w:spacing w:after="0"/>
        <w:jc w:val="left"/>
        <w:rPr>
          <w:color w:val="0070C0"/>
          <w:sz w:val="16"/>
          <w:szCs w:val="16"/>
        </w:rPr>
        <w:sectPr w:rsidR="00930EDD" w:rsidRPr="00556509" w:rsidSect="00940732">
          <w:headerReference w:type="even" r:id="rId26"/>
          <w:headerReference w:type="default" r:id="rId27"/>
          <w:footerReference w:type="default" r:id="rId28"/>
          <w:headerReference w:type="first" r:id="rId29"/>
          <w:type w:val="continuous"/>
          <w:pgSz w:w="11906" w:h="16838"/>
          <w:pgMar w:top="1440" w:right="849" w:bottom="1440" w:left="1440" w:header="708" w:footer="708" w:gutter="0"/>
          <w:cols w:space="708"/>
          <w:docGrid w:linePitch="360"/>
        </w:sectPr>
      </w:pPr>
    </w:p>
    <w:p w:rsidR="00696D41" w:rsidRPr="00824B86" w:rsidRDefault="00696D41" w:rsidP="00930EDD">
      <w:pPr>
        <w:spacing w:after="0"/>
        <w:jc w:val="left"/>
        <w:rPr>
          <w:b/>
          <w:sz w:val="16"/>
          <w:szCs w:val="16"/>
        </w:rPr>
      </w:pPr>
      <w:r w:rsidRPr="00824B86">
        <w:rPr>
          <w:b/>
          <w:sz w:val="16"/>
          <w:szCs w:val="16"/>
        </w:rPr>
        <w:t>Arts &amp; Crafts</w:t>
      </w:r>
    </w:p>
    <w:p w:rsidR="00930EDD" w:rsidRPr="00824B86" w:rsidRDefault="00930EDD" w:rsidP="00930EDD">
      <w:pPr>
        <w:spacing w:after="0"/>
        <w:jc w:val="left"/>
        <w:rPr>
          <w:sz w:val="16"/>
          <w:szCs w:val="16"/>
        </w:rPr>
      </w:pPr>
      <w:r w:rsidRPr="00824B86">
        <w:rPr>
          <w:sz w:val="16"/>
          <w:szCs w:val="16"/>
        </w:rPr>
        <w:t xml:space="preserve">Card Making </w:t>
      </w:r>
    </w:p>
    <w:p w:rsidR="00930EDD" w:rsidRPr="00824B86" w:rsidRDefault="00930EDD" w:rsidP="00930EDD">
      <w:pPr>
        <w:spacing w:after="0"/>
        <w:jc w:val="left"/>
        <w:rPr>
          <w:sz w:val="16"/>
          <w:szCs w:val="16"/>
        </w:rPr>
      </w:pPr>
      <w:r w:rsidRPr="00824B86">
        <w:rPr>
          <w:sz w:val="16"/>
          <w:szCs w:val="16"/>
        </w:rPr>
        <w:t>Creative Art</w:t>
      </w:r>
    </w:p>
    <w:p w:rsidR="00930EDD" w:rsidRPr="00824B86" w:rsidRDefault="00930EDD" w:rsidP="00930EDD">
      <w:pPr>
        <w:spacing w:after="0"/>
        <w:jc w:val="left"/>
        <w:rPr>
          <w:sz w:val="16"/>
          <w:szCs w:val="16"/>
        </w:rPr>
      </w:pPr>
      <w:r w:rsidRPr="00824B86">
        <w:rPr>
          <w:sz w:val="16"/>
          <w:szCs w:val="16"/>
        </w:rPr>
        <w:t>Crochet &amp; Knitting</w:t>
      </w:r>
    </w:p>
    <w:p w:rsidR="00930EDD" w:rsidRPr="00824B86" w:rsidRDefault="00930EDD" w:rsidP="00930EDD">
      <w:pPr>
        <w:spacing w:after="0"/>
        <w:jc w:val="left"/>
        <w:rPr>
          <w:sz w:val="16"/>
          <w:szCs w:val="16"/>
        </w:rPr>
      </w:pPr>
      <w:r w:rsidRPr="00824B86">
        <w:rPr>
          <w:sz w:val="16"/>
          <w:szCs w:val="16"/>
        </w:rPr>
        <w:t>Drawing &amp; Sketching</w:t>
      </w:r>
    </w:p>
    <w:p w:rsidR="00930EDD" w:rsidRPr="00824B86" w:rsidRDefault="00930EDD" w:rsidP="00930EDD">
      <w:pPr>
        <w:spacing w:after="0"/>
        <w:jc w:val="left"/>
        <w:rPr>
          <w:sz w:val="16"/>
          <w:szCs w:val="16"/>
        </w:rPr>
      </w:pPr>
      <w:r w:rsidRPr="00824B86">
        <w:rPr>
          <w:sz w:val="16"/>
          <w:szCs w:val="16"/>
        </w:rPr>
        <w:t>Getting creative with mosaics</w:t>
      </w:r>
    </w:p>
    <w:p w:rsidR="00930EDD" w:rsidRPr="00824B86" w:rsidRDefault="00930EDD" w:rsidP="00930EDD">
      <w:pPr>
        <w:spacing w:after="0"/>
        <w:jc w:val="left"/>
        <w:rPr>
          <w:sz w:val="16"/>
          <w:szCs w:val="16"/>
        </w:rPr>
      </w:pPr>
      <w:r w:rsidRPr="00824B86">
        <w:rPr>
          <w:sz w:val="16"/>
          <w:szCs w:val="16"/>
        </w:rPr>
        <w:t>Painting for Fun</w:t>
      </w:r>
    </w:p>
    <w:p w:rsidR="00930EDD" w:rsidRPr="00824B86" w:rsidRDefault="00930EDD" w:rsidP="00930EDD">
      <w:pPr>
        <w:spacing w:after="0"/>
        <w:jc w:val="left"/>
        <w:rPr>
          <w:sz w:val="16"/>
          <w:szCs w:val="16"/>
        </w:rPr>
      </w:pPr>
      <w:r w:rsidRPr="00824B86">
        <w:rPr>
          <w:sz w:val="16"/>
          <w:szCs w:val="16"/>
        </w:rPr>
        <w:t>Tuesday Art Group</w:t>
      </w:r>
    </w:p>
    <w:p w:rsidR="00930EDD" w:rsidRPr="00824B86" w:rsidRDefault="00930EDD" w:rsidP="00930EDD">
      <w:pPr>
        <w:spacing w:after="0"/>
        <w:jc w:val="left"/>
        <w:rPr>
          <w:sz w:val="16"/>
          <w:szCs w:val="16"/>
        </w:rPr>
      </w:pPr>
      <w:r w:rsidRPr="00824B86">
        <w:rPr>
          <w:sz w:val="16"/>
          <w:szCs w:val="16"/>
        </w:rPr>
        <w:t>Sewing</w:t>
      </w:r>
    </w:p>
    <w:p w:rsidR="00930EDD" w:rsidRPr="00824B86" w:rsidRDefault="00696D41" w:rsidP="00930EDD">
      <w:pPr>
        <w:spacing w:after="0"/>
        <w:jc w:val="left"/>
        <w:rPr>
          <w:sz w:val="16"/>
          <w:szCs w:val="16"/>
        </w:rPr>
      </w:pPr>
      <w:r w:rsidRPr="00824B86">
        <w:rPr>
          <w:sz w:val="16"/>
          <w:szCs w:val="16"/>
        </w:rPr>
        <w:t>Cartoon Drawing</w:t>
      </w:r>
    </w:p>
    <w:p w:rsidR="00696D41" w:rsidRPr="00824B86" w:rsidRDefault="00696D41" w:rsidP="00930EDD">
      <w:pPr>
        <w:spacing w:after="0"/>
        <w:jc w:val="left"/>
        <w:rPr>
          <w:b/>
          <w:sz w:val="16"/>
          <w:szCs w:val="16"/>
        </w:rPr>
      </w:pPr>
    </w:p>
    <w:p w:rsidR="00696D41" w:rsidRPr="00824B86" w:rsidRDefault="00696D41" w:rsidP="00696D41">
      <w:pPr>
        <w:spacing w:after="0"/>
        <w:jc w:val="left"/>
        <w:rPr>
          <w:b/>
          <w:sz w:val="16"/>
          <w:szCs w:val="16"/>
        </w:rPr>
      </w:pPr>
      <w:r w:rsidRPr="00824B86">
        <w:rPr>
          <w:b/>
          <w:sz w:val="16"/>
          <w:szCs w:val="16"/>
        </w:rPr>
        <w:t>Literature &amp; Learning</w:t>
      </w:r>
    </w:p>
    <w:p w:rsidR="00696D41" w:rsidRPr="00824B86" w:rsidRDefault="00696D41" w:rsidP="00696D41">
      <w:pPr>
        <w:spacing w:after="0"/>
        <w:jc w:val="left"/>
        <w:rPr>
          <w:sz w:val="16"/>
          <w:szCs w:val="16"/>
        </w:rPr>
      </w:pPr>
      <w:r w:rsidRPr="00824B86">
        <w:rPr>
          <w:sz w:val="16"/>
          <w:szCs w:val="16"/>
        </w:rPr>
        <w:t>Arm Chair Travel</w:t>
      </w:r>
    </w:p>
    <w:p w:rsidR="00696D41" w:rsidRPr="00824B86" w:rsidRDefault="00696D41" w:rsidP="00696D41">
      <w:pPr>
        <w:spacing w:after="0"/>
        <w:jc w:val="left"/>
        <w:rPr>
          <w:sz w:val="16"/>
          <w:szCs w:val="16"/>
        </w:rPr>
      </w:pPr>
      <w:r w:rsidRPr="00824B86">
        <w:rPr>
          <w:sz w:val="16"/>
          <w:szCs w:val="16"/>
        </w:rPr>
        <w:t>Back-to-school for seniors</w:t>
      </w:r>
    </w:p>
    <w:p w:rsidR="00696D41" w:rsidRPr="00824B86" w:rsidRDefault="00696D41" w:rsidP="00696D41">
      <w:pPr>
        <w:spacing w:after="0"/>
        <w:jc w:val="left"/>
        <w:rPr>
          <w:sz w:val="16"/>
          <w:szCs w:val="16"/>
        </w:rPr>
      </w:pPr>
      <w:r w:rsidRPr="00824B86">
        <w:rPr>
          <w:sz w:val="16"/>
          <w:szCs w:val="16"/>
        </w:rPr>
        <w:t>Book Club</w:t>
      </w:r>
    </w:p>
    <w:p w:rsidR="00696D41" w:rsidRPr="00824B86" w:rsidRDefault="00696D41" w:rsidP="00696D41">
      <w:pPr>
        <w:spacing w:after="0"/>
        <w:jc w:val="left"/>
        <w:rPr>
          <w:sz w:val="16"/>
          <w:szCs w:val="16"/>
        </w:rPr>
      </w:pPr>
      <w:r w:rsidRPr="00824B86">
        <w:rPr>
          <w:sz w:val="16"/>
          <w:szCs w:val="16"/>
        </w:rPr>
        <w:t>Fiction Fiddlers</w:t>
      </w:r>
    </w:p>
    <w:p w:rsidR="00696D41" w:rsidRPr="00824B86" w:rsidRDefault="00696D41" w:rsidP="00696D41">
      <w:pPr>
        <w:spacing w:after="0"/>
        <w:jc w:val="left"/>
        <w:rPr>
          <w:sz w:val="16"/>
          <w:szCs w:val="16"/>
        </w:rPr>
      </w:pPr>
      <w:r w:rsidRPr="00824B86">
        <w:rPr>
          <w:sz w:val="16"/>
          <w:szCs w:val="16"/>
        </w:rPr>
        <w:t>Main Street Writers</w:t>
      </w:r>
    </w:p>
    <w:p w:rsidR="00696D41" w:rsidRPr="00824B86" w:rsidRDefault="00696D41" w:rsidP="00696D41">
      <w:pPr>
        <w:spacing w:after="0"/>
        <w:jc w:val="left"/>
        <w:rPr>
          <w:sz w:val="16"/>
          <w:szCs w:val="16"/>
        </w:rPr>
      </w:pPr>
      <w:r w:rsidRPr="00824B86">
        <w:rPr>
          <w:sz w:val="16"/>
          <w:szCs w:val="16"/>
        </w:rPr>
        <w:t>Non-fiction Writers</w:t>
      </w:r>
    </w:p>
    <w:p w:rsidR="00696D41" w:rsidRPr="00824B86" w:rsidRDefault="00696D41" w:rsidP="00696D41">
      <w:pPr>
        <w:spacing w:after="0"/>
        <w:jc w:val="left"/>
        <w:rPr>
          <w:b/>
          <w:sz w:val="16"/>
          <w:szCs w:val="16"/>
        </w:rPr>
      </w:pPr>
      <w:r w:rsidRPr="00824B86">
        <w:rPr>
          <w:sz w:val="16"/>
          <w:szCs w:val="16"/>
        </w:rPr>
        <w:t>Philosophy Café</w:t>
      </w:r>
    </w:p>
    <w:p w:rsidR="00696D41" w:rsidRPr="00824B86" w:rsidRDefault="00696D41" w:rsidP="00930EDD">
      <w:pPr>
        <w:spacing w:after="0"/>
        <w:jc w:val="left"/>
        <w:rPr>
          <w:b/>
          <w:sz w:val="16"/>
          <w:szCs w:val="16"/>
        </w:rPr>
      </w:pPr>
    </w:p>
    <w:p w:rsidR="001D67E5" w:rsidRPr="00824B86" w:rsidRDefault="001D67E5" w:rsidP="00930EDD">
      <w:pPr>
        <w:spacing w:after="0"/>
        <w:jc w:val="left"/>
        <w:rPr>
          <w:b/>
          <w:sz w:val="16"/>
          <w:szCs w:val="16"/>
        </w:rPr>
      </w:pPr>
    </w:p>
    <w:p w:rsidR="00930EDD" w:rsidRPr="00824B86" w:rsidRDefault="00930EDD" w:rsidP="00930EDD">
      <w:pPr>
        <w:spacing w:after="0"/>
        <w:jc w:val="left"/>
        <w:rPr>
          <w:b/>
          <w:sz w:val="16"/>
          <w:szCs w:val="16"/>
        </w:rPr>
      </w:pPr>
      <w:r w:rsidRPr="00824B86">
        <w:rPr>
          <w:b/>
          <w:sz w:val="16"/>
          <w:szCs w:val="16"/>
        </w:rPr>
        <w:t>Dance &amp; Music</w:t>
      </w:r>
    </w:p>
    <w:p w:rsidR="00930EDD" w:rsidRPr="00824B86" w:rsidRDefault="00930EDD" w:rsidP="00930EDD">
      <w:pPr>
        <w:spacing w:after="0"/>
        <w:jc w:val="left"/>
        <w:rPr>
          <w:sz w:val="16"/>
          <w:szCs w:val="16"/>
        </w:rPr>
      </w:pPr>
      <w:r w:rsidRPr="00824B86">
        <w:rPr>
          <w:sz w:val="16"/>
          <w:szCs w:val="16"/>
        </w:rPr>
        <w:t>Julie Blues Harmonica</w:t>
      </w:r>
    </w:p>
    <w:p w:rsidR="00930EDD" w:rsidRPr="00824B86" w:rsidRDefault="00930EDD" w:rsidP="00930EDD">
      <w:pPr>
        <w:spacing w:after="0"/>
        <w:jc w:val="left"/>
        <w:rPr>
          <w:sz w:val="16"/>
          <w:szCs w:val="16"/>
        </w:rPr>
      </w:pPr>
      <w:r w:rsidRPr="00824B86">
        <w:rPr>
          <w:sz w:val="16"/>
          <w:szCs w:val="16"/>
        </w:rPr>
        <w:t>Dancing in the Dark</w:t>
      </w:r>
    </w:p>
    <w:p w:rsidR="00930EDD" w:rsidRPr="00824B86" w:rsidRDefault="00930EDD" w:rsidP="00930EDD">
      <w:pPr>
        <w:spacing w:after="0"/>
        <w:jc w:val="left"/>
        <w:rPr>
          <w:sz w:val="16"/>
          <w:szCs w:val="16"/>
        </w:rPr>
      </w:pPr>
      <w:r w:rsidRPr="00824B86">
        <w:rPr>
          <w:sz w:val="16"/>
          <w:szCs w:val="16"/>
        </w:rPr>
        <w:t>Guitar</w:t>
      </w:r>
    </w:p>
    <w:p w:rsidR="00930EDD" w:rsidRPr="00824B86" w:rsidRDefault="00930EDD" w:rsidP="00930EDD">
      <w:pPr>
        <w:spacing w:after="0"/>
        <w:jc w:val="left"/>
        <w:rPr>
          <w:sz w:val="16"/>
          <w:szCs w:val="16"/>
        </w:rPr>
      </w:pPr>
      <w:r w:rsidRPr="00824B86">
        <w:rPr>
          <w:sz w:val="16"/>
          <w:szCs w:val="16"/>
        </w:rPr>
        <w:t>Harmonica Band</w:t>
      </w:r>
    </w:p>
    <w:p w:rsidR="00930EDD" w:rsidRPr="00824B86" w:rsidRDefault="00930EDD" w:rsidP="00930EDD">
      <w:pPr>
        <w:spacing w:after="0"/>
        <w:jc w:val="left"/>
        <w:rPr>
          <w:sz w:val="16"/>
          <w:szCs w:val="16"/>
        </w:rPr>
      </w:pPr>
      <w:r w:rsidRPr="00824B86">
        <w:rPr>
          <w:sz w:val="16"/>
          <w:szCs w:val="16"/>
        </w:rPr>
        <w:t>Line Dancing - Next Step</w:t>
      </w:r>
    </w:p>
    <w:p w:rsidR="00930EDD" w:rsidRPr="00824B86" w:rsidRDefault="00930EDD" w:rsidP="00930EDD">
      <w:pPr>
        <w:spacing w:after="0"/>
        <w:jc w:val="left"/>
        <w:rPr>
          <w:sz w:val="16"/>
          <w:szCs w:val="16"/>
        </w:rPr>
      </w:pPr>
      <w:r w:rsidRPr="00824B86">
        <w:rPr>
          <w:sz w:val="16"/>
          <w:szCs w:val="16"/>
        </w:rPr>
        <w:t>Line Dancing for beginners</w:t>
      </w:r>
    </w:p>
    <w:p w:rsidR="00930EDD" w:rsidRPr="00824B86" w:rsidRDefault="00930EDD" w:rsidP="00930EDD">
      <w:pPr>
        <w:spacing w:after="0"/>
        <w:jc w:val="left"/>
        <w:rPr>
          <w:sz w:val="16"/>
          <w:szCs w:val="16"/>
        </w:rPr>
      </w:pPr>
      <w:r w:rsidRPr="00824B86">
        <w:rPr>
          <w:sz w:val="16"/>
          <w:szCs w:val="16"/>
        </w:rPr>
        <w:t>Sing-a-long</w:t>
      </w:r>
    </w:p>
    <w:p w:rsidR="00930EDD" w:rsidRPr="00824B86" w:rsidRDefault="00930EDD" w:rsidP="00930EDD">
      <w:pPr>
        <w:spacing w:after="0"/>
        <w:jc w:val="left"/>
        <w:rPr>
          <w:sz w:val="16"/>
          <w:szCs w:val="16"/>
        </w:rPr>
      </w:pPr>
      <w:r w:rsidRPr="00824B86">
        <w:rPr>
          <w:sz w:val="16"/>
          <w:szCs w:val="16"/>
        </w:rPr>
        <w:t>Bellarine Big Band</w:t>
      </w:r>
    </w:p>
    <w:p w:rsidR="00696D41" w:rsidRPr="00824B86" w:rsidRDefault="00696D41" w:rsidP="00930EDD">
      <w:pPr>
        <w:spacing w:after="0"/>
        <w:jc w:val="left"/>
        <w:rPr>
          <w:sz w:val="16"/>
          <w:szCs w:val="16"/>
        </w:rPr>
      </w:pPr>
      <w:r w:rsidRPr="00824B86">
        <w:rPr>
          <w:sz w:val="16"/>
          <w:szCs w:val="16"/>
        </w:rPr>
        <w:t>Ukulele</w:t>
      </w:r>
    </w:p>
    <w:p w:rsidR="00930EDD" w:rsidRPr="00824B86" w:rsidRDefault="00930EDD" w:rsidP="00930EDD">
      <w:pPr>
        <w:spacing w:after="0"/>
        <w:jc w:val="left"/>
        <w:rPr>
          <w:sz w:val="16"/>
          <w:szCs w:val="16"/>
        </w:rPr>
      </w:pPr>
    </w:p>
    <w:p w:rsidR="00930EDD" w:rsidRPr="00824B86" w:rsidRDefault="00930EDD" w:rsidP="00930EDD">
      <w:pPr>
        <w:spacing w:after="0"/>
        <w:jc w:val="left"/>
        <w:rPr>
          <w:b/>
          <w:sz w:val="16"/>
          <w:szCs w:val="16"/>
        </w:rPr>
      </w:pPr>
    </w:p>
    <w:p w:rsidR="00930EDD" w:rsidRPr="00824B86" w:rsidRDefault="00930EDD" w:rsidP="00930EDD">
      <w:pPr>
        <w:spacing w:after="0"/>
        <w:jc w:val="left"/>
        <w:rPr>
          <w:b/>
          <w:sz w:val="16"/>
          <w:szCs w:val="16"/>
        </w:rPr>
      </w:pPr>
      <w:r w:rsidRPr="00824B86">
        <w:rPr>
          <w:b/>
          <w:sz w:val="16"/>
          <w:szCs w:val="16"/>
        </w:rPr>
        <w:t>Fitness &amp; Relaxation</w:t>
      </w:r>
    </w:p>
    <w:p w:rsidR="00930EDD" w:rsidRPr="00824B86" w:rsidRDefault="00930EDD" w:rsidP="00930EDD">
      <w:pPr>
        <w:spacing w:after="0"/>
        <w:jc w:val="left"/>
        <w:rPr>
          <w:sz w:val="16"/>
          <w:szCs w:val="16"/>
        </w:rPr>
      </w:pPr>
      <w:r w:rsidRPr="00824B86">
        <w:rPr>
          <w:sz w:val="16"/>
          <w:szCs w:val="16"/>
        </w:rPr>
        <w:t>Indoor Bowls</w:t>
      </w:r>
    </w:p>
    <w:p w:rsidR="00930EDD" w:rsidRPr="00824B86" w:rsidRDefault="00930EDD" w:rsidP="00930EDD">
      <w:pPr>
        <w:spacing w:after="0"/>
        <w:jc w:val="left"/>
        <w:rPr>
          <w:sz w:val="16"/>
          <w:szCs w:val="16"/>
        </w:rPr>
      </w:pPr>
      <w:r w:rsidRPr="00824B86">
        <w:rPr>
          <w:sz w:val="16"/>
          <w:szCs w:val="16"/>
        </w:rPr>
        <w:t>Power Walking</w:t>
      </w:r>
    </w:p>
    <w:p w:rsidR="00930EDD" w:rsidRPr="00824B86" w:rsidRDefault="00930EDD" w:rsidP="00930EDD">
      <w:pPr>
        <w:spacing w:after="0"/>
        <w:jc w:val="left"/>
        <w:rPr>
          <w:sz w:val="16"/>
          <w:szCs w:val="16"/>
        </w:rPr>
      </w:pPr>
      <w:r w:rsidRPr="00824B86">
        <w:rPr>
          <w:sz w:val="16"/>
          <w:szCs w:val="16"/>
        </w:rPr>
        <w:t>Strength &amp; Stretching</w:t>
      </w:r>
    </w:p>
    <w:p w:rsidR="00930EDD" w:rsidRPr="00824B86" w:rsidRDefault="00930EDD" w:rsidP="00930EDD">
      <w:pPr>
        <w:spacing w:after="0"/>
        <w:jc w:val="left"/>
        <w:rPr>
          <w:sz w:val="16"/>
          <w:szCs w:val="16"/>
        </w:rPr>
      </w:pPr>
      <w:r w:rsidRPr="00824B86">
        <w:rPr>
          <w:sz w:val="16"/>
          <w:szCs w:val="16"/>
        </w:rPr>
        <w:t>Tai Chi</w:t>
      </w:r>
    </w:p>
    <w:p w:rsidR="00930EDD" w:rsidRPr="00824B86" w:rsidRDefault="00930EDD" w:rsidP="00930EDD">
      <w:pPr>
        <w:spacing w:after="0"/>
        <w:jc w:val="left"/>
        <w:rPr>
          <w:sz w:val="16"/>
          <w:szCs w:val="16"/>
        </w:rPr>
      </w:pPr>
      <w:r w:rsidRPr="00824B86">
        <w:rPr>
          <w:sz w:val="16"/>
          <w:szCs w:val="16"/>
        </w:rPr>
        <w:t>Zumba</w:t>
      </w:r>
    </w:p>
    <w:p w:rsidR="00930EDD" w:rsidRPr="00824B86" w:rsidRDefault="00930EDD" w:rsidP="00930EDD">
      <w:pPr>
        <w:spacing w:after="0"/>
        <w:jc w:val="left"/>
        <w:rPr>
          <w:sz w:val="16"/>
          <w:szCs w:val="16"/>
        </w:rPr>
      </w:pPr>
      <w:r w:rsidRPr="00824B86">
        <w:rPr>
          <w:sz w:val="16"/>
          <w:szCs w:val="16"/>
        </w:rPr>
        <w:t>Yoga</w:t>
      </w:r>
    </w:p>
    <w:p w:rsidR="00930EDD" w:rsidRPr="00824B86" w:rsidRDefault="00930EDD" w:rsidP="00930EDD">
      <w:pPr>
        <w:spacing w:after="0"/>
        <w:jc w:val="left"/>
        <w:rPr>
          <w:sz w:val="16"/>
          <w:szCs w:val="16"/>
        </w:rPr>
      </w:pPr>
      <w:r w:rsidRPr="00824B86">
        <w:rPr>
          <w:sz w:val="16"/>
          <w:szCs w:val="16"/>
        </w:rPr>
        <w:t>Meditation</w:t>
      </w:r>
    </w:p>
    <w:p w:rsidR="001D67E5" w:rsidRPr="00824B86" w:rsidRDefault="001D67E5" w:rsidP="00930EDD">
      <w:pPr>
        <w:spacing w:after="0"/>
        <w:jc w:val="left"/>
        <w:rPr>
          <w:b/>
          <w:sz w:val="16"/>
          <w:szCs w:val="16"/>
        </w:rPr>
      </w:pPr>
    </w:p>
    <w:p w:rsidR="00930EDD" w:rsidRPr="00824B86" w:rsidRDefault="00930EDD" w:rsidP="00930EDD">
      <w:pPr>
        <w:spacing w:after="0"/>
        <w:jc w:val="left"/>
        <w:rPr>
          <w:b/>
          <w:sz w:val="16"/>
          <w:szCs w:val="16"/>
        </w:rPr>
      </w:pPr>
      <w:r w:rsidRPr="00824B86">
        <w:rPr>
          <w:b/>
          <w:sz w:val="16"/>
          <w:szCs w:val="16"/>
        </w:rPr>
        <w:t xml:space="preserve">Card &amp; Games  </w:t>
      </w:r>
    </w:p>
    <w:p w:rsidR="00930EDD" w:rsidRPr="00824B86" w:rsidRDefault="00930EDD" w:rsidP="00930EDD">
      <w:pPr>
        <w:spacing w:after="0"/>
        <w:jc w:val="left"/>
        <w:rPr>
          <w:sz w:val="16"/>
          <w:szCs w:val="16"/>
        </w:rPr>
      </w:pPr>
      <w:r w:rsidRPr="00824B86">
        <w:rPr>
          <w:sz w:val="16"/>
          <w:szCs w:val="16"/>
        </w:rPr>
        <w:t>500 Card Game</w:t>
      </w:r>
    </w:p>
    <w:p w:rsidR="00930EDD" w:rsidRPr="00824B86" w:rsidRDefault="00930EDD" w:rsidP="00930EDD">
      <w:pPr>
        <w:spacing w:after="0"/>
        <w:jc w:val="left"/>
        <w:rPr>
          <w:sz w:val="16"/>
          <w:szCs w:val="16"/>
        </w:rPr>
      </w:pPr>
      <w:r w:rsidRPr="00824B86">
        <w:rPr>
          <w:sz w:val="16"/>
          <w:szCs w:val="16"/>
        </w:rPr>
        <w:t>Bolivia</w:t>
      </w:r>
    </w:p>
    <w:p w:rsidR="00930EDD" w:rsidRPr="00824B86" w:rsidRDefault="00930EDD" w:rsidP="00930EDD">
      <w:pPr>
        <w:spacing w:after="0"/>
        <w:jc w:val="left"/>
        <w:rPr>
          <w:sz w:val="16"/>
          <w:szCs w:val="16"/>
        </w:rPr>
      </w:pPr>
      <w:r w:rsidRPr="00824B86">
        <w:rPr>
          <w:sz w:val="16"/>
          <w:szCs w:val="16"/>
        </w:rPr>
        <w:t>Chess</w:t>
      </w:r>
    </w:p>
    <w:p w:rsidR="00930EDD" w:rsidRPr="00824B86" w:rsidRDefault="00930EDD" w:rsidP="00930EDD">
      <w:pPr>
        <w:spacing w:after="0"/>
        <w:jc w:val="left"/>
        <w:rPr>
          <w:sz w:val="16"/>
          <w:szCs w:val="16"/>
        </w:rPr>
      </w:pPr>
      <w:r w:rsidRPr="00824B86">
        <w:rPr>
          <w:sz w:val="16"/>
          <w:szCs w:val="16"/>
        </w:rPr>
        <w:t>Mahjong</w:t>
      </w:r>
    </w:p>
    <w:p w:rsidR="00696D41" w:rsidRPr="00824B86" w:rsidRDefault="00696D41" w:rsidP="00696D41">
      <w:pPr>
        <w:spacing w:after="0"/>
        <w:rPr>
          <w:sz w:val="16"/>
          <w:szCs w:val="16"/>
        </w:rPr>
      </w:pPr>
      <w:r w:rsidRPr="00824B86">
        <w:rPr>
          <w:sz w:val="16"/>
          <w:szCs w:val="16"/>
        </w:rPr>
        <w:t>Local Legacy</w:t>
      </w:r>
    </w:p>
    <w:p w:rsidR="00696D41" w:rsidRPr="00824B86" w:rsidRDefault="00696D41" w:rsidP="00696D41">
      <w:pPr>
        <w:spacing w:after="0"/>
        <w:rPr>
          <w:sz w:val="16"/>
          <w:szCs w:val="16"/>
        </w:rPr>
      </w:pPr>
      <w:r w:rsidRPr="00824B86">
        <w:rPr>
          <w:sz w:val="16"/>
          <w:szCs w:val="16"/>
        </w:rPr>
        <w:t>Darts</w:t>
      </w:r>
    </w:p>
    <w:p w:rsidR="00696D41" w:rsidRPr="00824B86" w:rsidRDefault="00696D41" w:rsidP="00930EDD">
      <w:pPr>
        <w:spacing w:after="0"/>
        <w:jc w:val="left"/>
        <w:rPr>
          <w:sz w:val="16"/>
          <w:szCs w:val="16"/>
        </w:rPr>
      </w:pPr>
    </w:p>
    <w:p w:rsidR="00930EDD" w:rsidRPr="00824B86" w:rsidRDefault="00930EDD" w:rsidP="00930EDD">
      <w:pPr>
        <w:spacing w:after="0"/>
        <w:jc w:val="left"/>
        <w:rPr>
          <w:b/>
          <w:sz w:val="16"/>
          <w:szCs w:val="16"/>
        </w:rPr>
      </w:pPr>
    </w:p>
    <w:p w:rsidR="00930EDD" w:rsidRPr="00824B86" w:rsidRDefault="00930EDD" w:rsidP="00930EDD">
      <w:pPr>
        <w:spacing w:after="0"/>
        <w:jc w:val="left"/>
        <w:rPr>
          <w:b/>
          <w:sz w:val="16"/>
          <w:szCs w:val="16"/>
        </w:rPr>
      </w:pPr>
      <w:r w:rsidRPr="00824B86">
        <w:rPr>
          <w:b/>
          <w:sz w:val="16"/>
          <w:szCs w:val="16"/>
        </w:rPr>
        <w:t>Nature &amp; Environment</w:t>
      </w:r>
    </w:p>
    <w:p w:rsidR="00930EDD" w:rsidRPr="00824B86" w:rsidRDefault="00930EDD" w:rsidP="00930EDD">
      <w:pPr>
        <w:spacing w:after="0"/>
        <w:jc w:val="left"/>
        <w:rPr>
          <w:sz w:val="16"/>
          <w:szCs w:val="16"/>
        </w:rPr>
      </w:pPr>
      <w:r w:rsidRPr="00824B86">
        <w:rPr>
          <w:sz w:val="16"/>
          <w:szCs w:val="16"/>
        </w:rPr>
        <w:t>Bird Watching &amp; Nature Ramble</w:t>
      </w:r>
    </w:p>
    <w:p w:rsidR="00930EDD" w:rsidRPr="00824B86" w:rsidRDefault="00930EDD" w:rsidP="00930EDD">
      <w:pPr>
        <w:spacing w:after="0"/>
        <w:jc w:val="left"/>
        <w:rPr>
          <w:sz w:val="16"/>
          <w:szCs w:val="16"/>
        </w:rPr>
      </w:pPr>
      <w:r w:rsidRPr="00824B86">
        <w:rPr>
          <w:sz w:val="16"/>
          <w:szCs w:val="16"/>
        </w:rPr>
        <w:t>Gard Club</w:t>
      </w:r>
    </w:p>
    <w:p w:rsidR="00930EDD" w:rsidRPr="00824B86" w:rsidRDefault="00930EDD" w:rsidP="00930EDD">
      <w:pPr>
        <w:spacing w:after="0"/>
        <w:jc w:val="left"/>
        <w:rPr>
          <w:sz w:val="16"/>
          <w:szCs w:val="16"/>
        </w:rPr>
      </w:pPr>
    </w:p>
    <w:p w:rsidR="00696D41" w:rsidRPr="00824B86" w:rsidRDefault="00696D41" w:rsidP="00930EDD">
      <w:pPr>
        <w:spacing w:after="0"/>
        <w:jc w:val="left"/>
        <w:rPr>
          <w:sz w:val="16"/>
          <w:szCs w:val="16"/>
        </w:rPr>
      </w:pPr>
    </w:p>
    <w:p w:rsidR="00930EDD" w:rsidRPr="00824B86" w:rsidRDefault="00930EDD" w:rsidP="00930EDD">
      <w:pPr>
        <w:spacing w:after="0"/>
        <w:jc w:val="left"/>
        <w:rPr>
          <w:sz w:val="16"/>
          <w:szCs w:val="16"/>
        </w:rPr>
      </w:pPr>
      <w:r w:rsidRPr="00824B86">
        <w:rPr>
          <w:b/>
          <w:sz w:val="16"/>
          <w:szCs w:val="16"/>
        </w:rPr>
        <w:t xml:space="preserve">Portarlington Film Society </w:t>
      </w:r>
      <w:r w:rsidRPr="00824B86">
        <w:rPr>
          <w:sz w:val="16"/>
          <w:szCs w:val="16"/>
        </w:rPr>
        <w:t>(PNH partner organisation)</w:t>
      </w:r>
    </w:p>
    <w:p w:rsidR="00930EDD" w:rsidRPr="00556509" w:rsidRDefault="00930EDD" w:rsidP="00930EDD">
      <w:pPr>
        <w:spacing w:after="0"/>
        <w:rPr>
          <w:color w:val="0070C0"/>
          <w:sz w:val="16"/>
          <w:szCs w:val="16"/>
        </w:rPr>
      </w:pPr>
    </w:p>
    <w:p w:rsidR="00930EDD" w:rsidRPr="00556509" w:rsidRDefault="00930EDD" w:rsidP="00930EDD">
      <w:pPr>
        <w:spacing w:after="0"/>
        <w:rPr>
          <w:color w:val="0070C0"/>
          <w:sz w:val="16"/>
          <w:szCs w:val="16"/>
        </w:rPr>
      </w:pPr>
    </w:p>
    <w:p w:rsidR="00930EDD" w:rsidRPr="00556509" w:rsidRDefault="00930EDD" w:rsidP="00930EDD">
      <w:pPr>
        <w:spacing w:after="0"/>
        <w:rPr>
          <w:color w:val="0070C0"/>
          <w:sz w:val="16"/>
          <w:szCs w:val="16"/>
        </w:rPr>
      </w:pPr>
    </w:p>
    <w:p w:rsidR="00930EDD" w:rsidRPr="00556509" w:rsidRDefault="00930EDD" w:rsidP="00930EDD">
      <w:pPr>
        <w:spacing w:after="0"/>
        <w:rPr>
          <w:bCs/>
          <w:color w:val="0070C0"/>
          <w:sz w:val="16"/>
          <w:szCs w:val="16"/>
        </w:rPr>
      </w:pPr>
    </w:p>
    <w:p w:rsidR="00930EDD" w:rsidRPr="00556509" w:rsidRDefault="00930EDD" w:rsidP="00930EDD">
      <w:pPr>
        <w:spacing w:after="0"/>
        <w:rPr>
          <w:bCs/>
          <w:color w:val="0070C0"/>
          <w:sz w:val="16"/>
          <w:szCs w:val="16"/>
        </w:rPr>
        <w:sectPr w:rsidR="00930EDD" w:rsidRPr="00556509" w:rsidSect="00F900CA">
          <w:type w:val="continuous"/>
          <w:pgSz w:w="11906" w:h="16838"/>
          <w:pgMar w:top="1440" w:right="1440" w:bottom="1440" w:left="1440" w:header="708" w:footer="708" w:gutter="0"/>
          <w:cols w:num="3" w:space="708"/>
          <w:docGrid w:linePitch="360"/>
        </w:sectPr>
      </w:pPr>
    </w:p>
    <w:p w:rsidR="00930EDD" w:rsidRPr="00907A46" w:rsidRDefault="00930EDD" w:rsidP="00C760EA">
      <w:pPr>
        <w:spacing w:after="0"/>
        <w:rPr>
          <w:sz w:val="16"/>
          <w:szCs w:val="16"/>
          <w:lang w:eastAsia="en-AU"/>
        </w:rPr>
      </w:pPr>
    </w:p>
    <w:p w:rsidR="00907A46" w:rsidRDefault="00907A46" w:rsidP="006305E4">
      <w:pPr>
        <w:pStyle w:val="Heading4"/>
        <w:rPr>
          <w:color w:val="0070C0"/>
        </w:rPr>
        <w:sectPr w:rsidR="00907A46" w:rsidSect="005D7440">
          <w:headerReference w:type="even" r:id="rId30"/>
          <w:headerReference w:type="default" r:id="rId31"/>
          <w:footerReference w:type="default" r:id="rId32"/>
          <w:headerReference w:type="first" r:id="rId33"/>
          <w:type w:val="continuous"/>
          <w:pgSz w:w="11906" w:h="16838"/>
          <w:pgMar w:top="1440" w:right="1274" w:bottom="1440" w:left="1440" w:header="708" w:footer="708" w:gutter="0"/>
          <w:cols w:space="708"/>
          <w:docGrid w:linePitch="360"/>
        </w:sectPr>
      </w:pPr>
    </w:p>
    <w:p w:rsidR="006305E4" w:rsidRPr="00556509" w:rsidRDefault="006305E4" w:rsidP="006305E4">
      <w:pPr>
        <w:pStyle w:val="Heading4"/>
        <w:rPr>
          <w:color w:val="0070C0"/>
        </w:rPr>
      </w:pPr>
      <w:r>
        <w:rPr>
          <w:color w:val="0070C0"/>
        </w:rPr>
        <w:t xml:space="preserve">New </w:t>
      </w:r>
      <w:r w:rsidRPr="00556509">
        <w:rPr>
          <w:color w:val="0070C0"/>
        </w:rPr>
        <w:t xml:space="preserve">Member Activities in 2023-24 </w:t>
      </w:r>
    </w:p>
    <w:p w:rsidR="00930EDD" w:rsidRPr="00824B86" w:rsidRDefault="00930EDD" w:rsidP="006305E4">
      <w:pPr>
        <w:spacing w:after="0" w:line="276" w:lineRule="auto"/>
        <w:jc w:val="left"/>
        <w:rPr>
          <w:sz w:val="16"/>
          <w:szCs w:val="16"/>
          <w:lang w:val="en-US" w:eastAsia="en-AU"/>
        </w:rPr>
      </w:pPr>
      <w:r w:rsidRPr="00824B86">
        <w:rPr>
          <w:sz w:val="16"/>
          <w:szCs w:val="16"/>
          <w:lang w:val="en-US" w:eastAsia="en-AU"/>
        </w:rPr>
        <w:t>PNH Playgroup</w:t>
      </w:r>
    </w:p>
    <w:p w:rsidR="00907A46" w:rsidRPr="00824B86" w:rsidRDefault="00907A46" w:rsidP="00907A46">
      <w:pPr>
        <w:spacing w:after="0"/>
        <w:rPr>
          <w:sz w:val="16"/>
          <w:szCs w:val="16"/>
        </w:rPr>
      </w:pPr>
      <w:r w:rsidRPr="00824B86">
        <w:rPr>
          <w:sz w:val="16"/>
          <w:szCs w:val="16"/>
        </w:rPr>
        <w:t>Free Hearing Tests conducted at PNH</w:t>
      </w:r>
    </w:p>
    <w:p w:rsidR="00907A46" w:rsidRPr="00824B86" w:rsidRDefault="00907A46" w:rsidP="00907A46">
      <w:pPr>
        <w:spacing w:after="0"/>
        <w:rPr>
          <w:sz w:val="18"/>
          <w:szCs w:val="18"/>
        </w:rPr>
      </w:pPr>
      <w:r w:rsidRPr="00824B86">
        <w:rPr>
          <w:sz w:val="16"/>
          <w:szCs w:val="16"/>
        </w:rPr>
        <w:t>Macrame</w:t>
      </w:r>
    </w:p>
    <w:p w:rsidR="00696D41" w:rsidRDefault="00696D41" w:rsidP="006305E4">
      <w:pPr>
        <w:spacing w:after="0" w:line="276" w:lineRule="auto"/>
        <w:jc w:val="left"/>
        <w:rPr>
          <w:color w:val="0070C0"/>
          <w:sz w:val="16"/>
          <w:szCs w:val="16"/>
          <w:lang w:val="en-US" w:eastAsia="en-AU"/>
        </w:rPr>
      </w:pPr>
    </w:p>
    <w:p w:rsidR="00696D41" w:rsidRDefault="00696D41" w:rsidP="00696D41">
      <w:pPr>
        <w:pStyle w:val="Heading4"/>
        <w:rPr>
          <w:lang w:val="en-US" w:eastAsia="en-AU"/>
        </w:rPr>
      </w:pPr>
      <w:r>
        <w:rPr>
          <w:lang w:val="en-US" w:eastAsia="en-AU"/>
        </w:rPr>
        <w:t>Activities that closed in 2023-24</w:t>
      </w:r>
    </w:p>
    <w:p w:rsidR="00696D41" w:rsidRPr="00824B86" w:rsidRDefault="00696D41" w:rsidP="006305E4">
      <w:pPr>
        <w:spacing w:after="0" w:line="276" w:lineRule="auto"/>
        <w:jc w:val="left"/>
        <w:rPr>
          <w:sz w:val="16"/>
          <w:szCs w:val="16"/>
          <w:lang w:val="en-US" w:eastAsia="en-AU"/>
        </w:rPr>
      </w:pPr>
      <w:r w:rsidRPr="00824B86">
        <w:rPr>
          <w:sz w:val="16"/>
          <w:szCs w:val="16"/>
          <w:lang w:val="en-US" w:eastAsia="en-AU"/>
        </w:rPr>
        <w:t>Local Legacy</w:t>
      </w:r>
    </w:p>
    <w:p w:rsidR="00696D41" w:rsidRPr="00824B86" w:rsidRDefault="00696D41" w:rsidP="006305E4">
      <w:pPr>
        <w:spacing w:after="0" w:line="276" w:lineRule="auto"/>
        <w:jc w:val="left"/>
        <w:rPr>
          <w:sz w:val="16"/>
          <w:szCs w:val="16"/>
          <w:lang w:val="en-US" w:eastAsia="en-AU"/>
        </w:rPr>
      </w:pPr>
      <w:r w:rsidRPr="00824B86">
        <w:rPr>
          <w:sz w:val="16"/>
          <w:szCs w:val="16"/>
          <w:lang w:val="en-US" w:eastAsia="en-AU"/>
        </w:rPr>
        <w:t>Julie Blues Harmonica</w:t>
      </w:r>
    </w:p>
    <w:p w:rsidR="00696D41" w:rsidRPr="00824B86" w:rsidRDefault="00696D41" w:rsidP="006305E4">
      <w:pPr>
        <w:spacing w:after="0" w:line="276" w:lineRule="auto"/>
        <w:jc w:val="left"/>
        <w:rPr>
          <w:sz w:val="16"/>
          <w:szCs w:val="16"/>
          <w:lang w:val="en-US" w:eastAsia="en-AU"/>
        </w:rPr>
      </w:pPr>
      <w:r w:rsidRPr="00824B86">
        <w:rPr>
          <w:sz w:val="16"/>
          <w:szCs w:val="16"/>
          <w:lang w:val="en-US" w:eastAsia="en-AU"/>
        </w:rPr>
        <w:t>Cartoon Drawing</w:t>
      </w:r>
    </w:p>
    <w:p w:rsidR="00696D41" w:rsidRPr="00824B86" w:rsidRDefault="00696D41" w:rsidP="006305E4">
      <w:pPr>
        <w:spacing w:after="0" w:line="276" w:lineRule="auto"/>
        <w:jc w:val="left"/>
        <w:rPr>
          <w:sz w:val="16"/>
          <w:szCs w:val="16"/>
          <w:lang w:val="en-US" w:eastAsia="en-AU"/>
        </w:rPr>
      </w:pPr>
      <w:r w:rsidRPr="00824B86">
        <w:rPr>
          <w:sz w:val="16"/>
          <w:szCs w:val="16"/>
          <w:lang w:val="en-US" w:eastAsia="en-AU"/>
        </w:rPr>
        <w:t>Indoor Bowls</w:t>
      </w:r>
    </w:p>
    <w:p w:rsidR="00907A46" w:rsidRPr="00824B86" w:rsidRDefault="00907A46" w:rsidP="00930EDD">
      <w:pPr>
        <w:spacing w:after="0"/>
        <w:rPr>
          <w:lang w:val="en-US" w:eastAsia="en-AU"/>
        </w:rPr>
        <w:sectPr w:rsidR="00907A46" w:rsidRPr="00824B86" w:rsidSect="00907A46">
          <w:type w:val="continuous"/>
          <w:pgSz w:w="11906" w:h="16838"/>
          <w:pgMar w:top="1440" w:right="1274" w:bottom="1440" w:left="1440" w:header="708" w:footer="708" w:gutter="0"/>
          <w:cols w:num="2" w:space="708"/>
          <w:docGrid w:linePitch="360"/>
        </w:sectPr>
      </w:pPr>
    </w:p>
    <w:p w:rsidR="008D32FF" w:rsidRDefault="008D32FF" w:rsidP="008A219F"/>
    <w:p w:rsidR="008A219F" w:rsidRPr="00824B86" w:rsidRDefault="008A219F" w:rsidP="008A219F">
      <w:pPr>
        <w:rPr>
          <w:b/>
        </w:rPr>
      </w:pPr>
      <w:r w:rsidRPr="00824B86">
        <w:t xml:space="preserve">Table </w:t>
      </w:r>
      <w:r w:rsidR="006305E4" w:rsidRPr="00824B86">
        <w:t>3</w:t>
      </w:r>
      <w:r w:rsidRPr="00824B86">
        <w:t xml:space="preserve">: </w:t>
      </w:r>
      <w:r w:rsidR="006305E4" w:rsidRPr="00824B86">
        <w:rPr>
          <w:b/>
        </w:rPr>
        <w:t>N</w:t>
      </w:r>
      <w:r w:rsidRPr="00824B86">
        <w:rPr>
          <w:b/>
        </w:rPr>
        <w:t>umber of particip</w:t>
      </w:r>
      <w:r w:rsidR="001D67E5" w:rsidRPr="00824B86">
        <w:rPr>
          <w:b/>
        </w:rPr>
        <w:t>ations</w:t>
      </w:r>
      <w:r w:rsidRPr="00824B86">
        <w:rPr>
          <w:b/>
        </w:rPr>
        <w:t xml:space="preserve"> per </w:t>
      </w:r>
      <w:r w:rsidR="006305E4" w:rsidRPr="00824B86">
        <w:rPr>
          <w:b/>
        </w:rPr>
        <w:t>year</w:t>
      </w:r>
    </w:p>
    <w:tbl>
      <w:tblPr>
        <w:tblStyle w:val="TableGrid"/>
        <w:tblW w:w="7418" w:type="dxa"/>
        <w:tblInd w:w="846" w:type="dxa"/>
        <w:tblLook w:val="04A0" w:firstRow="1" w:lastRow="0" w:firstColumn="1" w:lastColumn="0" w:noHBand="0" w:noVBand="1"/>
      </w:tblPr>
      <w:tblGrid>
        <w:gridCol w:w="4678"/>
        <w:gridCol w:w="1370"/>
        <w:gridCol w:w="1370"/>
      </w:tblGrid>
      <w:tr w:rsidR="00824B86" w:rsidRPr="00824B86" w:rsidTr="006305E4">
        <w:tc>
          <w:tcPr>
            <w:tcW w:w="4678" w:type="dxa"/>
            <w:shd w:val="clear" w:color="auto" w:fill="E7E6E6" w:themeFill="background2"/>
          </w:tcPr>
          <w:p w:rsidR="006305E4" w:rsidRPr="00824B86" w:rsidRDefault="006305E4" w:rsidP="00AA1A32">
            <w:pPr>
              <w:rPr>
                <w:sz w:val="16"/>
                <w:szCs w:val="16"/>
              </w:rPr>
            </w:pPr>
          </w:p>
        </w:tc>
        <w:tc>
          <w:tcPr>
            <w:tcW w:w="1370" w:type="dxa"/>
            <w:shd w:val="clear" w:color="auto" w:fill="E7E6E6" w:themeFill="background2"/>
          </w:tcPr>
          <w:p w:rsidR="006305E4" w:rsidRPr="00824B86" w:rsidRDefault="006305E4" w:rsidP="00AA1A32">
            <w:pPr>
              <w:jc w:val="center"/>
              <w:rPr>
                <w:sz w:val="16"/>
                <w:szCs w:val="16"/>
              </w:rPr>
            </w:pPr>
            <w:r w:rsidRPr="00824B86">
              <w:rPr>
                <w:sz w:val="16"/>
                <w:szCs w:val="16"/>
              </w:rPr>
              <w:t>2022-23</w:t>
            </w:r>
          </w:p>
        </w:tc>
        <w:tc>
          <w:tcPr>
            <w:tcW w:w="1370" w:type="dxa"/>
            <w:shd w:val="clear" w:color="auto" w:fill="E7E6E6" w:themeFill="background2"/>
          </w:tcPr>
          <w:p w:rsidR="006305E4" w:rsidRPr="00824B86" w:rsidRDefault="006305E4" w:rsidP="00AA1A32">
            <w:pPr>
              <w:jc w:val="center"/>
              <w:rPr>
                <w:sz w:val="16"/>
                <w:szCs w:val="16"/>
              </w:rPr>
            </w:pPr>
            <w:r w:rsidRPr="00824B86">
              <w:rPr>
                <w:sz w:val="16"/>
                <w:szCs w:val="16"/>
              </w:rPr>
              <w:t>2023-24</w:t>
            </w:r>
          </w:p>
        </w:tc>
      </w:tr>
      <w:tr w:rsidR="00824B86" w:rsidRPr="00824B86" w:rsidTr="006305E4">
        <w:tc>
          <w:tcPr>
            <w:tcW w:w="4678" w:type="dxa"/>
          </w:tcPr>
          <w:p w:rsidR="006305E4" w:rsidRPr="00824B86" w:rsidRDefault="006305E4" w:rsidP="00AA1A32">
            <w:pPr>
              <w:jc w:val="left"/>
              <w:rPr>
                <w:sz w:val="16"/>
                <w:szCs w:val="16"/>
              </w:rPr>
            </w:pPr>
            <w:r w:rsidRPr="00824B86">
              <w:rPr>
                <w:sz w:val="16"/>
                <w:szCs w:val="16"/>
              </w:rPr>
              <w:t xml:space="preserve">*Number of participations per year (total) </w:t>
            </w:r>
          </w:p>
        </w:tc>
        <w:tc>
          <w:tcPr>
            <w:tcW w:w="1370" w:type="dxa"/>
          </w:tcPr>
          <w:p w:rsidR="006305E4" w:rsidRPr="00824B86" w:rsidRDefault="006305E4" w:rsidP="00AA1A32">
            <w:pPr>
              <w:jc w:val="center"/>
              <w:rPr>
                <w:sz w:val="16"/>
                <w:szCs w:val="16"/>
              </w:rPr>
            </w:pPr>
            <w:r w:rsidRPr="00824B86">
              <w:rPr>
                <w:sz w:val="16"/>
                <w:szCs w:val="16"/>
              </w:rPr>
              <w:t>12,600</w:t>
            </w:r>
          </w:p>
        </w:tc>
        <w:tc>
          <w:tcPr>
            <w:tcW w:w="1370" w:type="dxa"/>
          </w:tcPr>
          <w:p w:rsidR="006305E4" w:rsidRPr="00824B86" w:rsidRDefault="006305E4" w:rsidP="00AA1A32">
            <w:pPr>
              <w:jc w:val="center"/>
              <w:rPr>
                <w:sz w:val="16"/>
                <w:szCs w:val="16"/>
              </w:rPr>
            </w:pPr>
            <w:r w:rsidRPr="00824B86">
              <w:rPr>
                <w:sz w:val="16"/>
                <w:szCs w:val="16"/>
              </w:rPr>
              <w:t>13,000</w:t>
            </w:r>
          </w:p>
        </w:tc>
      </w:tr>
    </w:tbl>
    <w:p w:rsidR="008A219F" w:rsidRPr="00824B86" w:rsidRDefault="008A219F" w:rsidP="008A219F">
      <w:pPr>
        <w:spacing w:after="0"/>
        <w:ind w:left="851"/>
        <w:rPr>
          <w:sz w:val="16"/>
          <w:szCs w:val="16"/>
        </w:rPr>
      </w:pPr>
      <w:r w:rsidRPr="00824B86">
        <w:rPr>
          <w:sz w:val="16"/>
          <w:szCs w:val="16"/>
        </w:rPr>
        <w:t xml:space="preserve">*includes number of participants at activities, events and in </w:t>
      </w:r>
      <w:r w:rsidR="00582827">
        <w:rPr>
          <w:sz w:val="16"/>
          <w:szCs w:val="16"/>
        </w:rPr>
        <w:t>c</w:t>
      </w:r>
      <w:r w:rsidRPr="00824B86">
        <w:rPr>
          <w:sz w:val="16"/>
          <w:szCs w:val="16"/>
        </w:rPr>
        <w:t>ommunity projects - members and non-members</w:t>
      </w:r>
    </w:p>
    <w:p w:rsidR="00907A46" w:rsidRPr="00824B86" w:rsidRDefault="008A219F" w:rsidP="00696D41">
      <w:pPr>
        <w:spacing w:after="0"/>
        <w:ind w:left="851"/>
        <w:rPr>
          <w:sz w:val="16"/>
          <w:szCs w:val="16"/>
        </w:rPr>
      </w:pPr>
      <w:r w:rsidRPr="00824B86">
        <w:rPr>
          <w:sz w:val="16"/>
          <w:szCs w:val="16"/>
        </w:rPr>
        <w:t>*a participant is a walk through the door, e.g. if a member attends 6 PNH sessions per month, that is 6 participations per month</w:t>
      </w:r>
    </w:p>
    <w:p w:rsidR="00907A46" w:rsidRDefault="00907A46" w:rsidP="001D67E5">
      <w:pPr>
        <w:pStyle w:val="Heading3"/>
        <w:keepNext w:val="0"/>
      </w:pPr>
      <w:r>
        <w:t>Facilities Update</w:t>
      </w:r>
    </w:p>
    <w:p w:rsidR="001D7E75" w:rsidRDefault="00907A46" w:rsidP="001D67E5">
      <w:pPr>
        <w:rPr>
          <w:rFonts w:eastAsia="Calibri"/>
          <w:b/>
          <w:bCs/>
          <w:noProof/>
          <w:color w:val="0070C0"/>
          <w:sz w:val="40"/>
          <w:szCs w:val="40"/>
          <w:lang w:val="en-US" w:eastAsia="en-AU"/>
        </w:rPr>
      </w:pPr>
      <w:r>
        <w:rPr>
          <w:lang w:val="en-US" w:eastAsia="en-AU"/>
        </w:rPr>
        <w:t>As members are aware, the Parks Hall facility is not suitable for PNH. PNH is at capacity during peak times and cannot expand the Program to meet the needs of members. CoGG has not progressed work to alleviate this problem as recommended in the 2023 CoGG Portarling</w:t>
      </w:r>
      <w:r w:rsidR="006E1789">
        <w:rPr>
          <w:lang w:val="en-US" w:eastAsia="en-AU"/>
        </w:rPr>
        <w:t>ton</w:t>
      </w:r>
      <w:r>
        <w:rPr>
          <w:lang w:val="en-US" w:eastAsia="en-AU"/>
        </w:rPr>
        <w:t xml:space="preserve"> Facilities Scoping Study.</w:t>
      </w:r>
      <w:r w:rsidR="001D7E75">
        <w:br w:type="page"/>
      </w:r>
    </w:p>
    <w:p w:rsidR="00C57375" w:rsidRDefault="00EE02CC" w:rsidP="00182BBA">
      <w:pPr>
        <w:pStyle w:val="Heading2"/>
      </w:pPr>
      <w:bookmarkStart w:id="15" w:name="_Toc178251357"/>
      <w:r>
        <w:lastRenderedPageBreak/>
        <w:t xml:space="preserve">3 </w:t>
      </w:r>
      <w:r w:rsidR="00C57375">
        <w:t xml:space="preserve">Community </w:t>
      </w:r>
      <w:r w:rsidR="00182BBA">
        <w:t>C</w:t>
      </w:r>
      <w:r w:rsidR="00C57375">
        <w:t>onnections</w:t>
      </w:r>
      <w:bookmarkEnd w:id="15"/>
      <w:r w:rsidR="00C760EA">
        <w:t xml:space="preserve"> </w:t>
      </w:r>
    </w:p>
    <w:p w:rsidR="00696D41" w:rsidRPr="00696D41" w:rsidRDefault="00696D41" w:rsidP="00696D41">
      <w:pPr>
        <w:ind w:left="113"/>
        <w:rPr>
          <w:i/>
        </w:rPr>
      </w:pPr>
      <w:r w:rsidRPr="00696D41">
        <w:rPr>
          <w:i/>
        </w:rPr>
        <w:t>Strategic Goal - Our community is growing in awareness and engagement with PNH</w:t>
      </w:r>
    </w:p>
    <w:p w:rsidR="00696D41" w:rsidRDefault="001E66F3" w:rsidP="00A5251D">
      <w:pPr>
        <w:spacing w:after="0"/>
        <w:ind w:left="113"/>
        <w:rPr>
          <w:i/>
          <w:sz w:val="18"/>
          <w:szCs w:val="18"/>
        </w:rPr>
      </w:pPr>
      <w:r>
        <w:rPr>
          <w:i/>
          <w:sz w:val="18"/>
          <w:szCs w:val="18"/>
        </w:rPr>
        <w:t>Success demonstrated by:</w:t>
      </w:r>
      <w:r w:rsidR="00696D41" w:rsidRPr="00696D41">
        <w:rPr>
          <w:i/>
          <w:sz w:val="18"/>
          <w:szCs w:val="18"/>
        </w:rPr>
        <w:t xml:space="preserve"> - increased community awareness of PNH</w:t>
      </w:r>
      <w:r w:rsidR="00696D41" w:rsidRPr="00696D41">
        <w:rPr>
          <w:i/>
          <w:sz w:val="18"/>
          <w:szCs w:val="18"/>
          <w:lang w:val="en-US"/>
        </w:rPr>
        <w:t xml:space="preserve"> and increased engagement indicated by </w:t>
      </w:r>
      <w:r w:rsidR="00696D41" w:rsidRPr="00696D41">
        <w:rPr>
          <w:i/>
          <w:sz w:val="18"/>
          <w:szCs w:val="18"/>
        </w:rPr>
        <w:t>the number of non-member participants</w:t>
      </w:r>
      <w:r>
        <w:rPr>
          <w:i/>
          <w:sz w:val="18"/>
          <w:szCs w:val="18"/>
        </w:rPr>
        <w:t xml:space="preserve"> in Community Events</w:t>
      </w:r>
      <w:r w:rsidR="00696D41" w:rsidRPr="00696D41">
        <w:rPr>
          <w:i/>
          <w:sz w:val="18"/>
          <w:szCs w:val="18"/>
        </w:rPr>
        <w:t>; marketing KPI</w:t>
      </w:r>
      <w:r>
        <w:rPr>
          <w:i/>
          <w:sz w:val="18"/>
          <w:szCs w:val="18"/>
        </w:rPr>
        <w:t>s</w:t>
      </w:r>
      <w:r w:rsidR="00696D41" w:rsidRPr="00696D41">
        <w:rPr>
          <w:i/>
          <w:sz w:val="18"/>
          <w:szCs w:val="18"/>
        </w:rPr>
        <w:t xml:space="preserve"> such as Facebook hits; and anecdotal evidence</w:t>
      </w:r>
      <w:r w:rsidR="003B6F20">
        <w:rPr>
          <w:i/>
          <w:sz w:val="18"/>
          <w:szCs w:val="18"/>
        </w:rPr>
        <w:t>.</w:t>
      </w:r>
    </w:p>
    <w:p w:rsidR="00A57A46" w:rsidRDefault="00DC085C" w:rsidP="003B6F20">
      <w:pPr>
        <w:spacing w:before="120"/>
        <w:rPr>
          <w:lang w:val="en-US" w:eastAsia="en-AU"/>
        </w:rPr>
      </w:pPr>
      <w:r w:rsidRPr="00DC085C">
        <w:rPr>
          <w:sz w:val="48"/>
          <w:szCs w:val="48"/>
        </w:rPr>
        <w:t>GREAT RESULTS!!</w:t>
      </w:r>
      <w:r w:rsidR="003B6F20">
        <w:rPr>
          <w:sz w:val="48"/>
          <w:szCs w:val="48"/>
        </w:rPr>
        <w:t xml:space="preserve"> </w:t>
      </w:r>
      <w:r w:rsidR="00A57A46">
        <w:rPr>
          <w:lang w:val="en-US" w:eastAsia="en-AU"/>
        </w:rPr>
        <w:t>Community is engaging more with PNH</w:t>
      </w:r>
      <w:r w:rsidR="003B6F20">
        <w:rPr>
          <w:lang w:val="en-US" w:eastAsia="en-AU"/>
        </w:rPr>
        <w:t>-i</w:t>
      </w:r>
      <w:r w:rsidR="003A7429">
        <w:rPr>
          <w:lang w:val="en-US" w:eastAsia="en-AU"/>
        </w:rPr>
        <w:t>n different ways</w:t>
      </w:r>
      <w:r w:rsidR="00A57A46">
        <w:rPr>
          <w:lang w:val="en-US" w:eastAsia="en-AU"/>
        </w:rPr>
        <w:t>.</w:t>
      </w:r>
    </w:p>
    <w:p w:rsidR="003A7429" w:rsidRPr="00824B86" w:rsidRDefault="003A7429" w:rsidP="003A7429">
      <w:pPr>
        <w:rPr>
          <w:b/>
        </w:rPr>
      </w:pPr>
      <w:r>
        <w:t>Table 4</w:t>
      </w:r>
      <w:r w:rsidRPr="00824B86">
        <w:t xml:space="preserve">: </w:t>
      </w:r>
      <w:r w:rsidRPr="00A57A46">
        <w:rPr>
          <w:b/>
        </w:rPr>
        <w:t>Estimate of number of</w:t>
      </w:r>
      <w:r w:rsidRPr="00824B86">
        <w:rPr>
          <w:b/>
        </w:rPr>
        <w:t xml:space="preserve"> </w:t>
      </w:r>
      <w:r>
        <w:rPr>
          <w:b/>
        </w:rPr>
        <w:t>non-member participants at PNH</w:t>
      </w:r>
    </w:p>
    <w:tbl>
      <w:tblPr>
        <w:tblStyle w:val="TableGrid"/>
        <w:tblW w:w="9072" w:type="dxa"/>
        <w:tblInd w:w="-5" w:type="dxa"/>
        <w:tblLook w:val="04A0" w:firstRow="1" w:lastRow="0" w:firstColumn="1" w:lastColumn="0" w:noHBand="0" w:noVBand="1"/>
      </w:tblPr>
      <w:tblGrid>
        <w:gridCol w:w="6096"/>
        <w:gridCol w:w="1417"/>
        <w:gridCol w:w="1559"/>
      </w:tblGrid>
      <w:tr w:rsidR="003A7429" w:rsidRPr="00824B86" w:rsidTr="003A7429">
        <w:trPr>
          <w:trHeight w:val="315"/>
        </w:trPr>
        <w:tc>
          <w:tcPr>
            <w:tcW w:w="6096" w:type="dxa"/>
            <w:shd w:val="clear" w:color="auto" w:fill="E7E6E6" w:themeFill="background2"/>
          </w:tcPr>
          <w:p w:rsidR="003A7429" w:rsidRPr="00824B86" w:rsidRDefault="003A7429" w:rsidP="00360ACB">
            <w:pPr>
              <w:rPr>
                <w:sz w:val="16"/>
                <w:szCs w:val="16"/>
              </w:rPr>
            </w:pPr>
          </w:p>
        </w:tc>
        <w:tc>
          <w:tcPr>
            <w:tcW w:w="1417" w:type="dxa"/>
            <w:shd w:val="clear" w:color="auto" w:fill="E7E6E6" w:themeFill="background2"/>
          </w:tcPr>
          <w:p w:rsidR="003A7429" w:rsidRPr="00824B86" w:rsidRDefault="003A7429" w:rsidP="00360ACB">
            <w:pPr>
              <w:jc w:val="center"/>
              <w:rPr>
                <w:sz w:val="16"/>
                <w:szCs w:val="16"/>
              </w:rPr>
            </w:pPr>
            <w:r w:rsidRPr="00824B86">
              <w:rPr>
                <w:sz w:val="16"/>
                <w:szCs w:val="16"/>
              </w:rPr>
              <w:t>2022-23</w:t>
            </w:r>
          </w:p>
        </w:tc>
        <w:tc>
          <w:tcPr>
            <w:tcW w:w="1559" w:type="dxa"/>
            <w:shd w:val="clear" w:color="auto" w:fill="E7E6E6" w:themeFill="background2"/>
          </w:tcPr>
          <w:p w:rsidR="003A7429" w:rsidRPr="00824B86" w:rsidRDefault="003A7429" w:rsidP="00360ACB">
            <w:pPr>
              <w:jc w:val="center"/>
              <w:rPr>
                <w:sz w:val="16"/>
                <w:szCs w:val="16"/>
              </w:rPr>
            </w:pPr>
            <w:r w:rsidRPr="00824B86">
              <w:rPr>
                <w:sz w:val="16"/>
                <w:szCs w:val="16"/>
              </w:rPr>
              <w:t>2023-24</w:t>
            </w:r>
          </w:p>
        </w:tc>
      </w:tr>
      <w:tr w:rsidR="003A7429" w:rsidRPr="00824B86" w:rsidTr="003A7429">
        <w:trPr>
          <w:trHeight w:val="316"/>
        </w:trPr>
        <w:tc>
          <w:tcPr>
            <w:tcW w:w="6096" w:type="dxa"/>
          </w:tcPr>
          <w:p w:rsidR="003A7429" w:rsidRPr="00824B86" w:rsidRDefault="003A7429" w:rsidP="00360ACB">
            <w:pPr>
              <w:jc w:val="left"/>
              <w:rPr>
                <w:sz w:val="16"/>
                <w:szCs w:val="16"/>
              </w:rPr>
            </w:pPr>
            <w:r w:rsidRPr="00824B86">
              <w:rPr>
                <w:sz w:val="16"/>
                <w:szCs w:val="16"/>
              </w:rPr>
              <w:t>Approximate number of non-member participants per year (community connections)</w:t>
            </w:r>
          </w:p>
        </w:tc>
        <w:tc>
          <w:tcPr>
            <w:tcW w:w="1417" w:type="dxa"/>
          </w:tcPr>
          <w:p w:rsidR="003A7429" w:rsidRPr="00824B86" w:rsidRDefault="003A7429" w:rsidP="00360ACB">
            <w:pPr>
              <w:jc w:val="center"/>
              <w:rPr>
                <w:sz w:val="16"/>
                <w:szCs w:val="16"/>
              </w:rPr>
            </w:pPr>
            <w:r w:rsidRPr="00824B86">
              <w:rPr>
                <w:sz w:val="16"/>
                <w:szCs w:val="16"/>
              </w:rPr>
              <w:t>(no data)</w:t>
            </w:r>
          </w:p>
        </w:tc>
        <w:tc>
          <w:tcPr>
            <w:tcW w:w="1559" w:type="dxa"/>
          </w:tcPr>
          <w:p w:rsidR="003A7429" w:rsidRPr="00824B86" w:rsidRDefault="003A7429" w:rsidP="00360ACB">
            <w:pPr>
              <w:jc w:val="center"/>
              <w:rPr>
                <w:sz w:val="16"/>
                <w:szCs w:val="16"/>
              </w:rPr>
            </w:pPr>
            <w:r>
              <w:rPr>
                <w:sz w:val="16"/>
                <w:szCs w:val="16"/>
              </w:rPr>
              <w:t>*</w:t>
            </w:r>
            <w:r w:rsidRPr="00824B86">
              <w:rPr>
                <w:sz w:val="16"/>
                <w:szCs w:val="16"/>
              </w:rPr>
              <w:t>400</w:t>
            </w:r>
          </w:p>
        </w:tc>
      </w:tr>
    </w:tbl>
    <w:p w:rsidR="003A7429" w:rsidRPr="00824B86" w:rsidRDefault="003A7429" w:rsidP="003B6F20">
      <w:pPr>
        <w:spacing w:after="0"/>
        <w:rPr>
          <w:sz w:val="16"/>
          <w:szCs w:val="16"/>
        </w:rPr>
      </w:pPr>
      <w:r w:rsidRPr="00824B86">
        <w:rPr>
          <w:sz w:val="16"/>
          <w:szCs w:val="16"/>
        </w:rPr>
        <w:t xml:space="preserve">*a </w:t>
      </w:r>
      <w:r>
        <w:rPr>
          <w:sz w:val="16"/>
          <w:szCs w:val="16"/>
        </w:rPr>
        <w:t xml:space="preserve">non-member </w:t>
      </w:r>
      <w:r w:rsidRPr="00824B86">
        <w:rPr>
          <w:sz w:val="16"/>
          <w:szCs w:val="16"/>
        </w:rPr>
        <w:t>participant is a</w:t>
      </w:r>
      <w:r w:rsidR="003B6F20">
        <w:rPr>
          <w:sz w:val="16"/>
          <w:szCs w:val="16"/>
        </w:rPr>
        <w:t xml:space="preserve">n attendance at a </w:t>
      </w:r>
      <w:r>
        <w:rPr>
          <w:sz w:val="16"/>
          <w:szCs w:val="16"/>
        </w:rPr>
        <w:t xml:space="preserve">PNH </w:t>
      </w:r>
      <w:r w:rsidR="003B6F20">
        <w:rPr>
          <w:sz w:val="16"/>
          <w:szCs w:val="16"/>
        </w:rPr>
        <w:t>Community E</w:t>
      </w:r>
      <w:r>
        <w:rPr>
          <w:sz w:val="16"/>
          <w:szCs w:val="16"/>
        </w:rPr>
        <w:t>vent</w:t>
      </w:r>
      <w:r w:rsidR="003B6F20">
        <w:rPr>
          <w:sz w:val="16"/>
          <w:szCs w:val="16"/>
        </w:rPr>
        <w:t>.</w:t>
      </w:r>
      <w:r>
        <w:rPr>
          <w:sz w:val="16"/>
          <w:szCs w:val="16"/>
        </w:rPr>
        <w:t xml:space="preserve"> *data not accurate as data collection methods still developing</w:t>
      </w:r>
      <w:r w:rsidR="003B6F20">
        <w:rPr>
          <w:sz w:val="16"/>
          <w:szCs w:val="16"/>
        </w:rPr>
        <w:t>.</w:t>
      </w:r>
    </w:p>
    <w:p w:rsidR="00A5251D" w:rsidRDefault="00A5251D" w:rsidP="00182BBA">
      <w:pPr>
        <w:pStyle w:val="Heading3"/>
      </w:pPr>
      <w:r>
        <w:t>Community Events</w:t>
      </w:r>
    </w:p>
    <w:p w:rsidR="003A7429" w:rsidRDefault="003A7429" w:rsidP="003A7429">
      <w:pPr>
        <w:spacing w:after="0"/>
        <w:rPr>
          <w:lang w:val="en-US" w:eastAsia="en-AU"/>
        </w:rPr>
      </w:pPr>
      <w:r>
        <w:rPr>
          <w:lang w:val="en-US" w:eastAsia="en-AU"/>
        </w:rPr>
        <w:t>What’s New in 2023-24?</w:t>
      </w:r>
    </w:p>
    <w:p w:rsidR="00392493" w:rsidRDefault="00392493" w:rsidP="00392493">
      <w:pPr>
        <w:pStyle w:val="ListParagraph"/>
        <w:numPr>
          <w:ilvl w:val="0"/>
          <w:numId w:val="44"/>
        </w:numPr>
        <w:spacing w:after="0"/>
        <w:contextualSpacing w:val="0"/>
        <w:rPr>
          <w:lang w:val="en-US" w:eastAsia="en-AU"/>
        </w:rPr>
      </w:pPr>
      <w:r w:rsidRPr="003A7429">
        <w:rPr>
          <w:lang w:val="en-US" w:eastAsia="en-AU"/>
        </w:rPr>
        <w:t xml:space="preserve">Highlights are many such as: Destash Market; Garden Trail; PNH Open Day and band performances. Congratulations - </w:t>
      </w:r>
      <w:r>
        <w:rPr>
          <w:lang w:val="en-US" w:eastAsia="en-AU"/>
        </w:rPr>
        <w:t xml:space="preserve">member </w:t>
      </w:r>
      <w:r w:rsidRPr="003A7429">
        <w:rPr>
          <w:lang w:val="en-US" w:eastAsia="en-AU"/>
        </w:rPr>
        <w:t xml:space="preserve">contribution is fantastic!! </w:t>
      </w:r>
    </w:p>
    <w:p w:rsidR="003A7429" w:rsidRPr="003A7429" w:rsidRDefault="003A7429" w:rsidP="003A7429">
      <w:pPr>
        <w:pStyle w:val="ListParagraph"/>
        <w:numPr>
          <w:ilvl w:val="0"/>
          <w:numId w:val="44"/>
        </w:numPr>
        <w:spacing w:after="0"/>
        <w:contextualSpacing w:val="0"/>
        <w:rPr>
          <w:lang w:val="en-US" w:eastAsia="en-AU"/>
        </w:rPr>
      </w:pPr>
      <w:r w:rsidRPr="003A7429">
        <w:rPr>
          <w:lang w:val="en-US" w:eastAsia="en-AU"/>
        </w:rPr>
        <w:t xml:space="preserve">The number of Community Events for 2023-24 was </w:t>
      </w:r>
      <w:r w:rsidRPr="003A7429">
        <w:rPr>
          <w:b/>
          <w:lang w:val="en-US" w:eastAsia="en-AU"/>
        </w:rPr>
        <w:t>35 compared to 11</w:t>
      </w:r>
      <w:r w:rsidRPr="003A7429">
        <w:rPr>
          <w:lang w:val="en-US" w:eastAsia="en-AU"/>
        </w:rPr>
        <w:t xml:space="preserve"> in 2022-23 (Table 5) </w:t>
      </w:r>
    </w:p>
    <w:p w:rsidR="003A7429" w:rsidRDefault="003B6F20" w:rsidP="00A144BF">
      <w:pPr>
        <w:pStyle w:val="ListParagraph"/>
        <w:numPr>
          <w:ilvl w:val="0"/>
          <w:numId w:val="44"/>
        </w:numPr>
        <w:spacing w:after="0"/>
        <w:contextualSpacing w:val="0"/>
        <w:rPr>
          <w:lang w:val="en-US" w:eastAsia="en-AU"/>
        </w:rPr>
      </w:pPr>
      <w:r w:rsidRPr="003B6F20">
        <w:rPr>
          <w:lang w:val="en-US" w:eastAsia="en-AU"/>
        </w:rPr>
        <w:t>T</w:t>
      </w:r>
      <w:r w:rsidR="003A7429" w:rsidRPr="003B6F20">
        <w:rPr>
          <w:lang w:val="en-US" w:eastAsia="en-AU"/>
        </w:rPr>
        <w:t>he number of members engaged in delivering events and</w:t>
      </w:r>
      <w:r w:rsidRPr="003B6F20">
        <w:rPr>
          <w:lang w:val="en-US" w:eastAsia="en-AU"/>
        </w:rPr>
        <w:t xml:space="preserve"> </w:t>
      </w:r>
      <w:r w:rsidR="003A7429" w:rsidRPr="003B6F20">
        <w:rPr>
          <w:lang w:val="en-US" w:eastAsia="en-AU"/>
        </w:rPr>
        <w:t>the diversity of community events</w:t>
      </w:r>
      <w:r>
        <w:rPr>
          <w:lang w:val="en-US" w:eastAsia="en-AU"/>
        </w:rPr>
        <w:t xml:space="preserve"> greatly increased</w:t>
      </w:r>
      <w:r w:rsidR="003A7429" w:rsidRPr="003B6F20">
        <w:rPr>
          <w:lang w:val="en-US" w:eastAsia="en-AU"/>
        </w:rPr>
        <w:t xml:space="preserve">. </w:t>
      </w:r>
    </w:p>
    <w:p w:rsidR="003B6F20" w:rsidRPr="003B6F20" w:rsidRDefault="003B6F20" w:rsidP="00A144BF">
      <w:pPr>
        <w:pStyle w:val="ListParagraph"/>
        <w:numPr>
          <w:ilvl w:val="0"/>
          <w:numId w:val="44"/>
        </w:numPr>
        <w:spacing w:after="0"/>
        <w:contextualSpacing w:val="0"/>
        <w:rPr>
          <w:lang w:val="en-US" w:eastAsia="en-AU"/>
        </w:rPr>
      </w:pPr>
      <w:r>
        <w:rPr>
          <w:lang w:val="en-US" w:eastAsia="en-AU"/>
        </w:rPr>
        <w:t>The number of non-members engaging with PNH via Community Events has increased.</w:t>
      </w:r>
    </w:p>
    <w:p w:rsidR="003B6F20" w:rsidRPr="003B6F20" w:rsidRDefault="003B6F20" w:rsidP="003B6F20">
      <w:pPr>
        <w:spacing w:after="0"/>
        <w:ind w:left="357"/>
        <w:rPr>
          <w:sz w:val="16"/>
          <w:szCs w:val="16"/>
          <w:lang w:val="en-US" w:eastAsia="en-AU"/>
        </w:rPr>
      </w:pPr>
    </w:p>
    <w:p w:rsidR="00650121" w:rsidRPr="00824B86" w:rsidRDefault="00650121" w:rsidP="00650121">
      <w:pPr>
        <w:spacing w:after="0"/>
        <w:rPr>
          <w:b/>
          <w:lang w:val="en-GB"/>
        </w:rPr>
      </w:pPr>
      <w:r w:rsidRPr="00824B86">
        <w:rPr>
          <w:lang w:val="en-GB"/>
        </w:rPr>
        <w:t xml:space="preserve">Table </w:t>
      </w:r>
      <w:r w:rsidR="00A57A46">
        <w:rPr>
          <w:lang w:val="en-GB"/>
        </w:rPr>
        <w:t>5</w:t>
      </w:r>
      <w:r w:rsidRPr="00824B86">
        <w:rPr>
          <w:lang w:val="en-GB"/>
        </w:rPr>
        <w:t>:</w:t>
      </w:r>
      <w:r w:rsidRPr="00824B86">
        <w:rPr>
          <w:b/>
          <w:lang w:val="en-GB"/>
        </w:rPr>
        <w:t xml:space="preserve"> </w:t>
      </w:r>
      <w:r w:rsidR="00A57A46">
        <w:rPr>
          <w:b/>
          <w:lang w:val="en-GB"/>
        </w:rPr>
        <w:t>Number of PNH Community Events</w:t>
      </w:r>
    </w:p>
    <w:tbl>
      <w:tblPr>
        <w:tblStyle w:val="TableGrid"/>
        <w:tblW w:w="8930" w:type="dxa"/>
        <w:tblInd w:w="137" w:type="dxa"/>
        <w:tblLook w:val="04A0" w:firstRow="1" w:lastRow="0" w:firstColumn="1" w:lastColumn="0" w:noHBand="0" w:noVBand="1"/>
      </w:tblPr>
      <w:tblGrid>
        <w:gridCol w:w="4111"/>
        <w:gridCol w:w="2835"/>
        <w:gridCol w:w="1984"/>
      </w:tblGrid>
      <w:tr w:rsidR="00650121" w:rsidRPr="00824B86" w:rsidTr="00D012C1">
        <w:tc>
          <w:tcPr>
            <w:tcW w:w="4111" w:type="dxa"/>
            <w:shd w:val="clear" w:color="auto" w:fill="E7E6E6" w:themeFill="background2"/>
          </w:tcPr>
          <w:p w:rsidR="00650121" w:rsidRPr="00824B86" w:rsidRDefault="00650121" w:rsidP="00D012C1">
            <w:pPr>
              <w:spacing w:after="0"/>
              <w:rPr>
                <w:sz w:val="16"/>
                <w:szCs w:val="16"/>
              </w:rPr>
            </w:pPr>
          </w:p>
        </w:tc>
        <w:tc>
          <w:tcPr>
            <w:tcW w:w="2835" w:type="dxa"/>
            <w:shd w:val="clear" w:color="auto" w:fill="E7E6E6" w:themeFill="background2"/>
          </w:tcPr>
          <w:p w:rsidR="00650121" w:rsidRPr="00824B86" w:rsidRDefault="00650121" w:rsidP="00D012C1">
            <w:pPr>
              <w:spacing w:after="0"/>
              <w:jc w:val="center"/>
              <w:rPr>
                <w:sz w:val="16"/>
                <w:szCs w:val="16"/>
              </w:rPr>
            </w:pPr>
            <w:r w:rsidRPr="00824B86">
              <w:rPr>
                <w:sz w:val="16"/>
                <w:szCs w:val="16"/>
              </w:rPr>
              <w:t>2022-23</w:t>
            </w:r>
          </w:p>
        </w:tc>
        <w:tc>
          <w:tcPr>
            <w:tcW w:w="1984" w:type="dxa"/>
            <w:shd w:val="clear" w:color="auto" w:fill="E7E6E6" w:themeFill="background2"/>
          </w:tcPr>
          <w:p w:rsidR="00650121" w:rsidRPr="00824B86" w:rsidRDefault="00650121" w:rsidP="00D012C1">
            <w:pPr>
              <w:spacing w:after="0"/>
              <w:jc w:val="center"/>
              <w:rPr>
                <w:sz w:val="16"/>
                <w:szCs w:val="16"/>
              </w:rPr>
            </w:pPr>
            <w:r w:rsidRPr="00824B86">
              <w:rPr>
                <w:sz w:val="16"/>
                <w:szCs w:val="16"/>
              </w:rPr>
              <w:t>2023-24</w:t>
            </w:r>
          </w:p>
        </w:tc>
      </w:tr>
      <w:tr w:rsidR="00650121" w:rsidRPr="00824B86" w:rsidTr="00D012C1">
        <w:tc>
          <w:tcPr>
            <w:tcW w:w="4111" w:type="dxa"/>
          </w:tcPr>
          <w:p w:rsidR="00650121" w:rsidRPr="00824B86" w:rsidRDefault="00650121" w:rsidP="00D012C1">
            <w:pPr>
              <w:spacing w:after="0"/>
              <w:jc w:val="left"/>
              <w:rPr>
                <w:sz w:val="18"/>
                <w:szCs w:val="18"/>
              </w:rPr>
            </w:pPr>
            <w:r w:rsidRPr="00824B86">
              <w:rPr>
                <w:sz w:val="18"/>
                <w:szCs w:val="18"/>
              </w:rPr>
              <w:t>Number of Community events</w:t>
            </w:r>
          </w:p>
        </w:tc>
        <w:tc>
          <w:tcPr>
            <w:tcW w:w="2835" w:type="dxa"/>
          </w:tcPr>
          <w:p w:rsidR="00650121" w:rsidRPr="00824B86" w:rsidRDefault="00650121" w:rsidP="003B6F20">
            <w:pPr>
              <w:spacing w:after="0"/>
              <w:jc w:val="center"/>
              <w:rPr>
                <w:sz w:val="18"/>
                <w:szCs w:val="18"/>
              </w:rPr>
            </w:pPr>
            <w:r w:rsidRPr="00824B86">
              <w:rPr>
                <w:sz w:val="18"/>
                <w:szCs w:val="18"/>
              </w:rPr>
              <w:t>11</w:t>
            </w:r>
            <w:r w:rsidR="003B6F20">
              <w:rPr>
                <w:sz w:val="18"/>
                <w:szCs w:val="18"/>
              </w:rPr>
              <w:t xml:space="preserve"> </w:t>
            </w:r>
            <w:r w:rsidRPr="00824B86">
              <w:rPr>
                <w:sz w:val="18"/>
                <w:szCs w:val="18"/>
              </w:rPr>
              <w:t>(data not complete)</w:t>
            </w:r>
          </w:p>
        </w:tc>
        <w:tc>
          <w:tcPr>
            <w:tcW w:w="1984" w:type="dxa"/>
          </w:tcPr>
          <w:p w:rsidR="00650121" w:rsidRPr="00824B86" w:rsidRDefault="00650121" w:rsidP="003B6F20">
            <w:pPr>
              <w:spacing w:after="0"/>
              <w:jc w:val="center"/>
              <w:rPr>
                <w:sz w:val="18"/>
                <w:szCs w:val="18"/>
              </w:rPr>
            </w:pPr>
            <w:r w:rsidRPr="00824B86">
              <w:rPr>
                <w:sz w:val="18"/>
                <w:szCs w:val="18"/>
              </w:rPr>
              <w:t>35</w:t>
            </w:r>
          </w:p>
        </w:tc>
      </w:tr>
    </w:tbl>
    <w:p w:rsidR="003B6F20" w:rsidRDefault="003B6F20" w:rsidP="00A615F2">
      <w:pPr>
        <w:spacing w:after="0"/>
        <w:rPr>
          <w:sz w:val="18"/>
          <w:szCs w:val="18"/>
          <w:lang w:val="en-US" w:eastAsia="en-AU"/>
        </w:rPr>
      </w:pPr>
    </w:p>
    <w:p w:rsidR="00A615F2" w:rsidRPr="00824B86" w:rsidRDefault="00A615F2" w:rsidP="00A615F2">
      <w:pPr>
        <w:spacing w:after="0"/>
        <w:rPr>
          <w:sz w:val="18"/>
          <w:szCs w:val="18"/>
          <w:lang w:val="en-US" w:eastAsia="en-AU"/>
        </w:rPr>
      </w:pPr>
      <w:r w:rsidRPr="00824B86">
        <w:rPr>
          <w:sz w:val="18"/>
          <w:szCs w:val="18"/>
          <w:lang w:val="en-US" w:eastAsia="en-AU"/>
        </w:rPr>
        <w:t>Events in 2023-24 included:</w:t>
      </w:r>
    </w:p>
    <w:p w:rsidR="00A615F2" w:rsidRPr="00824B86" w:rsidRDefault="00A615F2" w:rsidP="00A615F2">
      <w:pPr>
        <w:pStyle w:val="ListParagraph"/>
        <w:numPr>
          <w:ilvl w:val="0"/>
          <w:numId w:val="36"/>
        </w:numPr>
        <w:spacing w:after="0"/>
        <w:rPr>
          <w:sz w:val="18"/>
          <w:szCs w:val="18"/>
          <w:lang w:val="en-US" w:eastAsia="en-AU"/>
        </w:rPr>
        <w:sectPr w:rsidR="00A615F2" w:rsidRPr="00824B86" w:rsidSect="005D7440">
          <w:type w:val="continuous"/>
          <w:pgSz w:w="11906" w:h="16838"/>
          <w:pgMar w:top="1440" w:right="1274" w:bottom="1440" w:left="1440" w:header="708" w:footer="708" w:gutter="0"/>
          <w:cols w:space="708"/>
          <w:docGrid w:linePitch="360"/>
        </w:sectPr>
      </w:pPr>
    </w:p>
    <w:p w:rsidR="008A219F" w:rsidRPr="008F78A1" w:rsidRDefault="00A615F2" w:rsidP="008F78A1">
      <w:pPr>
        <w:pStyle w:val="ListParagraph"/>
        <w:numPr>
          <w:ilvl w:val="0"/>
          <w:numId w:val="36"/>
        </w:numPr>
        <w:spacing w:after="0"/>
        <w:ind w:left="714" w:hanging="357"/>
        <w:contextualSpacing w:val="0"/>
        <w:rPr>
          <w:sz w:val="16"/>
          <w:szCs w:val="16"/>
          <w:lang w:val="en-US" w:eastAsia="en-AU"/>
        </w:rPr>
      </w:pPr>
      <w:r w:rsidRPr="008F78A1">
        <w:rPr>
          <w:sz w:val="16"/>
          <w:szCs w:val="16"/>
          <w:lang w:val="en-US" w:eastAsia="en-AU"/>
        </w:rPr>
        <w:t>social nights</w:t>
      </w:r>
    </w:p>
    <w:p w:rsidR="008A219F" w:rsidRPr="008F78A1" w:rsidRDefault="008A219F" w:rsidP="008F78A1">
      <w:pPr>
        <w:pStyle w:val="ListParagraph"/>
        <w:numPr>
          <w:ilvl w:val="0"/>
          <w:numId w:val="33"/>
        </w:numPr>
        <w:spacing w:after="0"/>
        <w:ind w:left="714" w:hanging="357"/>
        <w:contextualSpacing w:val="0"/>
        <w:jc w:val="left"/>
        <w:rPr>
          <w:sz w:val="16"/>
          <w:szCs w:val="16"/>
        </w:rPr>
      </w:pPr>
      <w:r w:rsidRPr="008F78A1">
        <w:rPr>
          <w:sz w:val="16"/>
          <w:szCs w:val="16"/>
        </w:rPr>
        <w:t>trips</w:t>
      </w:r>
    </w:p>
    <w:p w:rsidR="008A219F" w:rsidRPr="008F78A1" w:rsidRDefault="008A219F" w:rsidP="008F78A1">
      <w:pPr>
        <w:pStyle w:val="ListParagraph"/>
        <w:numPr>
          <w:ilvl w:val="0"/>
          <w:numId w:val="33"/>
        </w:numPr>
        <w:spacing w:after="0"/>
        <w:ind w:left="714" w:hanging="357"/>
        <w:contextualSpacing w:val="0"/>
        <w:jc w:val="left"/>
        <w:rPr>
          <w:sz w:val="16"/>
          <w:szCs w:val="16"/>
        </w:rPr>
      </w:pPr>
      <w:r w:rsidRPr="008F78A1">
        <w:rPr>
          <w:sz w:val="16"/>
          <w:szCs w:val="16"/>
        </w:rPr>
        <w:t>concerts</w:t>
      </w:r>
      <w:r w:rsidR="00A615F2" w:rsidRPr="008F78A1">
        <w:rPr>
          <w:sz w:val="16"/>
          <w:szCs w:val="16"/>
        </w:rPr>
        <w:t xml:space="preserve"> &amp; dance nights</w:t>
      </w:r>
    </w:p>
    <w:p w:rsidR="00A615F2" w:rsidRPr="008F78A1" w:rsidRDefault="008F78A1" w:rsidP="008F78A1">
      <w:pPr>
        <w:pStyle w:val="ListParagraph"/>
        <w:numPr>
          <w:ilvl w:val="0"/>
          <w:numId w:val="33"/>
        </w:numPr>
        <w:spacing w:after="0"/>
        <w:ind w:left="714" w:hanging="357"/>
        <w:contextualSpacing w:val="0"/>
        <w:jc w:val="left"/>
        <w:rPr>
          <w:sz w:val="16"/>
          <w:szCs w:val="16"/>
        </w:rPr>
      </w:pPr>
      <w:r>
        <w:rPr>
          <w:sz w:val="16"/>
          <w:szCs w:val="16"/>
        </w:rPr>
        <w:t>m</w:t>
      </w:r>
      <w:r w:rsidR="008A219F" w:rsidRPr="008F78A1">
        <w:rPr>
          <w:sz w:val="16"/>
          <w:szCs w:val="16"/>
        </w:rPr>
        <w:t xml:space="preserve">arket </w:t>
      </w:r>
      <w:r>
        <w:rPr>
          <w:sz w:val="16"/>
          <w:szCs w:val="16"/>
        </w:rPr>
        <w:t>d</w:t>
      </w:r>
      <w:r w:rsidR="008A219F" w:rsidRPr="008F78A1">
        <w:rPr>
          <w:sz w:val="16"/>
          <w:szCs w:val="16"/>
        </w:rPr>
        <w:t>ays</w:t>
      </w:r>
    </w:p>
    <w:p w:rsidR="00A615F2" w:rsidRPr="008F78A1" w:rsidRDefault="00A615F2" w:rsidP="008F78A1">
      <w:pPr>
        <w:pStyle w:val="ListParagraph"/>
        <w:numPr>
          <w:ilvl w:val="0"/>
          <w:numId w:val="33"/>
        </w:numPr>
        <w:spacing w:after="0"/>
        <w:ind w:left="714" w:hanging="357"/>
        <w:contextualSpacing w:val="0"/>
        <w:jc w:val="left"/>
        <w:rPr>
          <w:sz w:val="16"/>
          <w:szCs w:val="16"/>
        </w:rPr>
      </w:pPr>
      <w:r w:rsidRPr="008F78A1">
        <w:rPr>
          <w:sz w:val="16"/>
          <w:szCs w:val="16"/>
        </w:rPr>
        <w:t>Destash Market</w:t>
      </w:r>
    </w:p>
    <w:p w:rsidR="008A219F" w:rsidRPr="008F78A1" w:rsidRDefault="008F78A1" w:rsidP="008F78A1">
      <w:pPr>
        <w:pStyle w:val="ListParagraph"/>
        <w:numPr>
          <w:ilvl w:val="0"/>
          <w:numId w:val="33"/>
        </w:numPr>
        <w:spacing w:after="0"/>
        <w:ind w:left="714" w:hanging="357"/>
        <w:contextualSpacing w:val="0"/>
        <w:jc w:val="left"/>
        <w:rPr>
          <w:sz w:val="16"/>
          <w:szCs w:val="16"/>
        </w:rPr>
      </w:pPr>
      <w:r>
        <w:rPr>
          <w:sz w:val="16"/>
          <w:szCs w:val="16"/>
        </w:rPr>
        <w:t xml:space="preserve">PNH </w:t>
      </w:r>
      <w:r w:rsidR="008A219F" w:rsidRPr="008F78A1">
        <w:rPr>
          <w:sz w:val="16"/>
          <w:szCs w:val="16"/>
        </w:rPr>
        <w:t>Open Day</w:t>
      </w:r>
    </w:p>
    <w:p w:rsidR="008A219F" w:rsidRPr="008F78A1" w:rsidRDefault="008A219F" w:rsidP="008F78A1">
      <w:pPr>
        <w:pStyle w:val="ListParagraph"/>
        <w:numPr>
          <w:ilvl w:val="0"/>
          <w:numId w:val="33"/>
        </w:numPr>
        <w:spacing w:after="0"/>
        <w:ind w:left="714" w:hanging="357"/>
        <w:contextualSpacing w:val="0"/>
        <w:jc w:val="left"/>
        <w:rPr>
          <w:sz w:val="16"/>
          <w:szCs w:val="16"/>
        </w:rPr>
      </w:pPr>
      <w:r w:rsidRPr="008F78A1">
        <w:rPr>
          <w:sz w:val="16"/>
          <w:szCs w:val="16"/>
        </w:rPr>
        <w:t xml:space="preserve">Garden </w:t>
      </w:r>
      <w:r w:rsidR="00A615F2" w:rsidRPr="008F78A1">
        <w:rPr>
          <w:sz w:val="16"/>
          <w:szCs w:val="16"/>
        </w:rPr>
        <w:t>T</w:t>
      </w:r>
      <w:r w:rsidRPr="008F78A1">
        <w:rPr>
          <w:sz w:val="16"/>
          <w:szCs w:val="16"/>
        </w:rPr>
        <w:t>r</w:t>
      </w:r>
      <w:r w:rsidR="00582827">
        <w:rPr>
          <w:sz w:val="16"/>
          <w:szCs w:val="16"/>
        </w:rPr>
        <w:t>ail</w:t>
      </w:r>
      <w:r w:rsidR="00E83B50" w:rsidRPr="008F78A1">
        <w:rPr>
          <w:sz w:val="16"/>
          <w:szCs w:val="16"/>
        </w:rPr>
        <w:t xml:space="preserve"> (PNH Garden Club)</w:t>
      </w:r>
    </w:p>
    <w:p w:rsidR="00A615F2" w:rsidRPr="008F78A1" w:rsidRDefault="00A615F2" w:rsidP="008F78A1">
      <w:pPr>
        <w:pStyle w:val="ListParagraph"/>
        <w:numPr>
          <w:ilvl w:val="0"/>
          <w:numId w:val="33"/>
        </w:numPr>
        <w:spacing w:after="0"/>
        <w:ind w:left="714" w:hanging="357"/>
        <w:contextualSpacing w:val="0"/>
        <w:jc w:val="left"/>
        <w:rPr>
          <w:sz w:val="16"/>
          <w:szCs w:val="16"/>
        </w:rPr>
      </w:pPr>
      <w:r w:rsidRPr="008F78A1">
        <w:rPr>
          <w:sz w:val="16"/>
          <w:szCs w:val="16"/>
        </w:rPr>
        <w:t>Sip &amp; SumE</w:t>
      </w:r>
    </w:p>
    <w:p w:rsidR="00A615F2" w:rsidRPr="008F78A1" w:rsidRDefault="00A615F2" w:rsidP="008F78A1">
      <w:pPr>
        <w:pStyle w:val="ListParagraph"/>
        <w:numPr>
          <w:ilvl w:val="0"/>
          <w:numId w:val="33"/>
        </w:numPr>
        <w:spacing w:after="0"/>
        <w:ind w:left="714" w:hanging="357"/>
        <w:contextualSpacing w:val="0"/>
        <w:jc w:val="left"/>
        <w:rPr>
          <w:sz w:val="16"/>
          <w:szCs w:val="16"/>
        </w:rPr>
      </w:pPr>
      <w:r w:rsidRPr="008F78A1">
        <w:rPr>
          <w:sz w:val="16"/>
          <w:szCs w:val="16"/>
        </w:rPr>
        <w:t>Trivia Night</w:t>
      </w:r>
    </w:p>
    <w:p w:rsidR="00A615F2" w:rsidRPr="008F78A1" w:rsidRDefault="00A615F2" w:rsidP="008F78A1">
      <w:pPr>
        <w:pStyle w:val="ListParagraph"/>
        <w:numPr>
          <w:ilvl w:val="0"/>
          <w:numId w:val="33"/>
        </w:numPr>
        <w:spacing w:after="0"/>
        <w:ind w:left="714" w:hanging="357"/>
        <w:contextualSpacing w:val="0"/>
        <w:jc w:val="left"/>
        <w:rPr>
          <w:sz w:val="16"/>
          <w:szCs w:val="16"/>
        </w:rPr>
      </w:pPr>
      <w:r w:rsidRPr="008F78A1">
        <w:rPr>
          <w:sz w:val="16"/>
          <w:szCs w:val="16"/>
        </w:rPr>
        <w:t>Lawn Bowling</w:t>
      </w:r>
    </w:p>
    <w:p w:rsidR="00696D41" w:rsidRPr="008F78A1" w:rsidRDefault="00A615F2" w:rsidP="008F78A1">
      <w:pPr>
        <w:pStyle w:val="ListParagraph"/>
        <w:numPr>
          <w:ilvl w:val="0"/>
          <w:numId w:val="33"/>
        </w:numPr>
        <w:spacing w:after="0"/>
        <w:ind w:left="714" w:hanging="357"/>
        <w:contextualSpacing w:val="0"/>
        <w:jc w:val="left"/>
        <w:rPr>
          <w:sz w:val="16"/>
          <w:szCs w:val="16"/>
        </w:rPr>
      </w:pPr>
      <w:r w:rsidRPr="008F78A1">
        <w:rPr>
          <w:sz w:val="16"/>
          <w:szCs w:val="16"/>
        </w:rPr>
        <w:t xml:space="preserve">Performances by Portarlington Harmonica Band and Bellarine </w:t>
      </w:r>
      <w:r w:rsidR="00696D41" w:rsidRPr="008F78A1">
        <w:rPr>
          <w:sz w:val="16"/>
          <w:szCs w:val="16"/>
        </w:rPr>
        <w:t>Big Band</w:t>
      </w:r>
    </w:p>
    <w:p w:rsidR="00696D41" w:rsidRPr="00824B86" w:rsidRDefault="00696D41" w:rsidP="008F78A1">
      <w:pPr>
        <w:pStyle w:val="ListParagraph"/>
        <w:numPr>
          <w:ilvl w:val="0"/>
          <w:numId w:val="33"/>
        </w:numPr>
        <w:spacing w:after="0"/>
        <w:ind w:left="714" w:hanging="357"/>
        <w:contextualSpacing w:val="0"/>
        <w:jc w:val="left"/>
        <w:rPr>
          <w:sz w:val="18"/>
          <w:szCs w:val="18"/>
        </w:rPr>
      </w:pPr>
      <w:r w:rsidRPr="008F78A1">
        <w:rPr>
          <w:sz w:val="16"/>
          <w:szCs w:val="16"/>
        </w:rPr>
        <w:t>Repair cafe</w:t>
      </w:r>
    </w:p>
    <w:p w:rsidR="00A615F2" w:rsidRPr="00824B86" w:rsidRDefault="00A615F2" w:rsidP="007A616E">
      <w:pPr>
        <w:pStyle w:val="Heading4"/>
        <w:rPr>
          <w:color w:val="auto"/>
          <w:sz w:val="18"/>
          <w:szCs w:val="18"/>
          <w:lang w:val="en-GB"/>
        </w:rPr>
        <w:sectPr w:rsidR="00A615F2" w:rsidRPr="00824B86" w:rsidSect="00A57A46">
          <w:type w:val="continuous"/>
          <w:pgSz w:w="11906" w:h="16838"/>
          <w:pgMar w:top="1440" w:right="1274" w:bottom="1440" w:left="1440" w:header="708" w:footer="708" w:gutter="0"/>
          <w:pgNumType w:start="10"/>
          <w:cols w:num="3" w:space="708"/>
          <w:docGrid w:linePitch="360"/>
        </w:sectPr>
      </w:pPr>
    </w:p>
    <w:p w:rsidR="007A616E" w:rsidRDefault="007A616E" w:rsidP="007A616E">
      <w:pPr>
        <w:pStyle w:val="Heading4"/>
        <w:rPr>
          <w:lang w:val="en-GB"/>
        </w:rPr>
      </w:pPr>
      <w:r>
        <w:rPr>
          <w:lang w:val="en-GB"/>
        </w:rPr>
        <w:t xml:space="preserve">PNH Performance 2022-23 - Facebook hits.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1"/>
      </w:tblGrid>
      <w:tr w:rsidR="003A7429" w:rsidTr="003A7429">
        <w:tc>
          <w:tcPr>
            <w:tcW w:w="4591" w:type="dxa"/>
          </w:tcPr>
          <w:p w:rsidR="003A7429" w:rsidRDefault="003A7429" w:rsidP="003A7429">
            <w:pPr>
              <w:rPr>
                <w:lang w:val="en-GB"/>
              </w:rPr>
            </w:pPr>
            <w:r>
              <w:rPr>
                <w:noProof/>
                <w:lang w:eastAsia="en-AU"/>
              </w:rPr>
              <w:drawing>
                <wp:inline distT="0" distB="0" distL="0" distR="0" wp14:anchorId="68AE7E09" wp14:editId="05A49F90">
                  <wp:extent cx="2743200" cy="1249136"/>
                  <wp:effectExtent l="0" t="0" r="0"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591" w:type="dxa"/>
          </w:tcPr>
          <w:p w:rsidR="003A7429" w:rsidRDefault="003A7429" w:rsidP="003A7429">
            <w:pPr>
              <w:rPr>
                <w:lang w:val="en-GB"/>
              </w:rPr>
            </w:pPr>
            <w:r>
              <w:rPr>
                <w:lang w:val="en-GB"/>
              </w:rPr>
              <w:t>Facebook hits peaked in February due to the PNH Playgroup introduction.</w:t>
            </w:r>
          </w:p>
          <w:p w:rsidR="003A7429" w:rsidRDefault="003A7429" w:rsidP="003A7429">
            <w:pPr>
              <w:rPr>
                <w:lang w:val="en-GB"/>
              </w:rPr>
            </w:pPr>
          </w:p>
          <w:p w:rsidR="003A7429" w:rsidRDefault="003A7429" w:rsidP="003A7429">
            <w:pPr>
              <w:rPr>
                <w:lang w:val="en-GB"/>
              </w:rPr>
            </w:pPr>
            <w:r w:rsidRPr="003A7429">
              <w:rPr>
                <w:lang w:val="en-GB"/>
              </w:rPr>
              <w:t>Number of Facebook Followers has</w:t>
            </w:r>
            <w:r w:rsidRPr="003A7429">
              <w:rPr>
                <w:lang w:eastAsia="en-AU"/>
              </w:rPr>
              <w:t xml:space="preserve"> steadily increased from 160 to 593 and growing</w:t>
            </w:r>
          </w:p>
        </w:tc>
      </w:tr>
    </w:tbl>
    <w:p w:rsidR="00696D41" w:rsidRPr="00556509" w:rsidRDefault="00696D41" w:rsidP="00182BBA">
      <w:pPr>
        <w:pStyle w:val="Heading3"/>
      </w:pPr>
      <w:r w:rsidRPr="00556509">
        <w:t>Community Projects</w:t>
      </w:r>
    </w:p>
    <w:p w:rsidR="00696D41" w:rsidRPr="00824B86" w:rsidRDefault="00DC085C" w:rsidP="00E83B50">
      <w:pPr>
        <w:rPr>
          <w:rStyle w:val="eop"/>
        </w:rPr>
      </w:pPr>
      <w:r w:rsidRPr="00824B86">
        <w:rPr>
          <w:rStyle w:val="normaltextrun"/>
          <w:lang w:val="en-US"/>
        </w:rPr>
        <w:t xml:space="preserve">Meeting community needs is an </w:t>
      </w:r>
      <w:r w:rsidR="00A615F2" w:rsidRPr="00824B86">
        <w:rPr>
          <w:rStyle w:val="normaltextrun"/>
          <w:lang w:val="en-US"/>
        </w:rPr>
        <w:t>obligations under our DFFH agreement</w:t>
      </w:r>
      <w:r w:rsidRPr="00824B86">
        <w:rPr>
          <w:rStyle w:val="normaltextrun"/>
          <w:lang w:val="en-US"/>
        </w:rPr>
        <w:t>.</w:t>
      </w:r>
      <w:r w:rsidR="00A615F2" w:rsidRPr="00824B86">
        <w:rPr>
          <w:rStyle w:val="normaltextrun"/>
          <w:lang w:val="en-US"/>
        </w:rPr>
        <w:t xml:space="preserve"> </w:t>
      </w:r>
      <w:r w:rsidR="003A7429">
        <w:rPr>
          <w:rStyle w:val="normaltextrun"/>
          <w:lang w:val="en-US"/>
        </w:rPr>
        <w:t xml:space="preserve">A PNH </w:t>
      </w:r>
      <w:r w:rsidR="00A615F2" w:rsidRPr="00824B86">
        <w:rPr>
          <w:rStyle w:val="normaltextrun"/>
          <w:lang w:val="en-US"/>
        </w:rPr>
        <w:t>Community Needs Workshop in April 2023</w:t>
      </w:r>
      <w:r w:rsidR="003A7429">
        <w:rPr>
          <w:rStyle w:val="normaltextrun"/>
          <w:lang w:val="en-US"/>
        </w:rPr>
        <w:t xml:space="preserve"> was</w:t>
      </w:r>
      <w:r w:rsidR="00A615F2" w:rsidRPr="00824B86">
        <w:rPr>
          <w:rStyle w:val="normaltextrun"/>
          <w:lang w:val="en-US"/>
        </w:rPr>
        <w:t xml:space="preserve"> attended by </w:t>
      </w:r>
      <w:r w:rsidR="00E83B50" w:rsidRPr="00824B86">
        <w:t>representatives from: G</w:t>
      </w:r>
      <w:r w:rsidR="00A57A46">
        <w:t xml:space="preserve">G&amp;Q </w:t>
      </w:r>
      <w:r w:rsidR="00E83B50" w:rsidRPr="00824B86">
        <w:t xml:space="preserve">Mental Health Wellbeing Local; BCH Youth Health and Wellbeing; Portarlington Cricket Club; Food Assist 3223; Church By the Bay; Salvation Army; Portarlington/Drysdale Lions Club; and Bellarine Police Unit. </w:t>
      </w:r>
      <w:r w:rsidR="00696D41" w:rsidRPr="00824B86">
        <w:t>Community Projects was added to the PNH Purpose Statement in June 2024.</w:t>
      </w:r>
      <w:r w:rsidR="00696D41" w:rsidRPr="00824B86">
        <w:rPr>
          <w:rStyle w:val="normaltextrun"/>
          <w:lang w:val="en-US"/>
        </w:rPr>
        <w:t xml:space="preserve"> </w:t>
      </w:r>
      <w:r w:rsidR="003B6F20">
        <w:rPr>
          <w:rStyle w:val="normaltextrun"/>
          <w:lang w:val="en-US"/>
        </w:rPr>
        <w:t xml:space="preserve">Work in Community Projects is part of PNH Program hours to meet DFFH </w:t>
      </w:r>
      <w:r w:rsidR="003B6F20">
        <w:t>service agreement.</w:t>
      </w:r>
    </w:p>
    <w:p w:rsidR="00696D41" w:rsidRPr="00556509" w:rsidRDefault="00696D41" w:rsidP="00696D41">
      <w:pPr>
        <w:spacing w:after="0"/>
        <w:rPr>
          <w:rStyle w:val="eop"/>
          <w:b/>
          <w:color w:val="0070C0"/>
        </w:rPr>
      </w:pPr>
      <w:r w:rsidRPr="00556509">
        <w:rPr>
          <w:rStyle w:val="eop"/>
          <w:b/>
          <w:color w:val="0070C0"/>
        </w:rPr>
        <w:t>Community Projects in 2023-24</w:t>
      </w:r>
    </w:p>
    <w:p w:rsidR="00DC085C" w:rsidRPr="00824B86" w:rsidRDefault="00696D41" w:rsidP="00DC085C">
      <w:pPr>
        <w:tabs>
          <w:tab w:val="left" w:pos="1609"/>
        </w:tabs>
        <w:spacing w:after="0"/>
        <w:ind w:left="1418" w:hanging="1418"/>
        <w:jc w:val="left"/>
        <w:rPr>
          <w:sz w:val="16"/>
          <w:szCs w:val="16"/>
        </w:rPr>
      </w:pPr>
      <w:r w:rsidRPr="00824B86">
        <w:t>Nov 23</w:t>
      </w:r>
      <w:r w:rsidRPr="00824B86">
        <w:tab/>
        <w:t xml:space="preserve">Portarlington Toy Library </w:t>
      </w:r>
      <w:r w:rsidRPr="00824B86">
        <w:rPr>
          <w:sz w:val="16"/>
          <w:szCs w:val="16"/>
        </w:rPr>
        <w:t xml:space="preserve">charity project -members sewed carry bags, materials provided by Lions Club. </w:t>
      </w:r>
    </w:p>
    <w:p w:rsidR="00DC085C" w:rsidRPr="00824B86" w:rsidRDefault="00696D41" w:rsidP="00DC085C">
      <w:pPr>
        <w:tabs>
          <w:tab w:val="left" w:pos="1609"/>
        </w:tabs>
        <w:spacing w:after="0"/>
        <w:ind w:left="1418" w:hanging="1418"/>
        <w:jc w:val="left"/>
      </w:pPr>
      <w:r w:rsidRPr="00824B86">
        <w:t>April 24</w:t>
      </w:r>
      <w:r w:rsidRPr="00824B86">
        <w:tab/>
        <w:t xml:space="preserve">PNH Community Needs Workshop </w:t>
      </w:r>
      <w:r w:rsidR="00A57A46">
        <w:t>(projects will follow)</w:t>
      </w:r>
      <w:r w:rsidRPr="00824B86">
        <w:t xml:space="preserve"> </w:t>
      </w:r>
      <w:r w:rsidR="00DC085C" w:rsidRPr="00824B86">
        <w:br w:type="page"/>
      </w:r>
    </w:p>
    <w:p w:rsidR="00713290" w:rsidRPr="00182BBA" w:rsidRDefault="00182BBA" w:rsidP="00182BBA">
      <w:pPr>
        <w:pStyle w:val="Heading2"/>
      </w:pPr>
      <w:bookmarkStart w:id="16" w:name="_Toc178251358"/>
      <w:r>
        <w:lastRenderedPageBreak/>
        <w:t xml:space="preserve">4 </w:t>
      </w:r>
      <w:r w:rsidR="00713290" w:rsidRPr="00182BBA">
        <w:t>Culture</w:t>
      </w:r>
      <w:bookmarkEnd w:id="16"/>
    </w:p>
    <w:p w:rsidR="00713290" w:rsidRPr="002805ED" w:rsidRDefault="0023596E" w:rsidP="006D216C">
      <w:pPr>
        <w:rPr>
          <w:i/>
          <w:lang w:val="en-GB"/>
        </w:rPr>
      </w:pPr>
      <w:r w:rsidRPr="002805ED">
        <w:rPr>
          <w:i/>
          <w:lang w:val="en-GB"/>
        </w:rPr>
        <w:t xml:space="preserve">Strategic Goal - </w:t>
      </w:r>
      <w:r w:rsidR="00713290" w:rsidRPr="002805ED">
        <w:rPr>
          <w:i/>
          <w:lang w:val="en-GB"/>
        </w:rPr>
        <w:t>Our members are supporting and engaging new ideas through friendships and connections</w:t>
      </w:r>
    </w:p>
    <w:p w:rsidR="00305B53" w:rsidRDefault="001E66F3" w:rsidP="006D216C">
      <w:pPr>
        <w:rPr>
          <w:i/>
          <w:sz w:val="18"/>
          <w:szCs w:val="18"/>
        </w:rPr>
      </w:pPr>
      <w:r>
        <w:rPr>
          <w:i/>
          <w:sz w:val="18"/>
          <w:szCs w:val="18"/>
        </w:rPr>
        <w:t>Success demonstrated by:</w:t>
      </w:r>
      <w:r w:rsidRPr="00696D41">
        <w:rPr>
          <w:i/>
          <w:sz w:val="18"/>
          <w:szCs w:val="18"/>
        </w:rPr>
        <w:t xml:space="preserve"> </w:t>
      </w:r>
      <w:r w:rsidR="00F67146" w:rsidRPr="00C36893">
        <w:rPr>
          <w:i/>
          <w:sz w:val="18"/>
          <w:szCs w:val="18"/>
        </w:rPr>
        <w:t>Members and staff comply with the values and desired behaviours as found in the Code of Conduct Policy</w:t>
      </w:r>
      <w:r w:rsidR="004D4D11">
        <w:rPr>
          <w:i/>
          <w:sz w:val="18"/>
          <w:szCs w:val="18"/>
        </w:rPr>
        <w:t xml:space="preserve">, </w:t>
      </w:r>
      <w:r>
        <w:rPr>
          <w:i/>
          <w:sz w:val="18"/>
          <w:szCs w:val="18"/>
        </w:rPr>
        <w:t xml:space="preserve">demonstrated </w:t>
      </w:r>
      <w:r w:rsidR="00305B53">
        <w:rPr>
          <w:i/>
          <w:sz w:val="18"/>
          <w:szCs w:val="18"/>
        </w:rPr>
        <w:t>b</w:t>
      </w:r>
      <w:r>
        <w:rPr>
          <w:i/>
          <w:sz w:val="18"/>
          <w:szCs w:val="18"/>
        </w:rPr>
        <w:t>y rate of volunteering.</w:t>
      </w:r>
      <w:r w:rsidR="00305B53">
        <w:rPr>
          <w:i/>
          <w:sz w:val="18"/>
          <w:szCs w:val="18"/>
        </w:rPr>
        <w:t xml:space="preserve"> </w:t>
      </w:r>
      <w:r w:rsidR="004D4D11">
        <w:rPr>
          <w:i/>
          <w:sz w:val="18"/>
          <w:szCs w:val="18"/>
        </w:rPr>
        <w:t xml:space="preserve"> </w:t>
      </w:r>
      <w:r w:rsidR="00305B53" w:rsidRPr="00C36893">
        <w:rPr>
          <w:i/>
          <w:sz w:val="18"/>
          <w:szCs w:val="18"/>
        </w:rPr>
        <w:t xml:space="preserve">PNH values - </w:t>
      </w:r>
      <w:r w:rsidR="00305B53" w:rsidRPr="00C36893">
        <w:rPr>
          <w:i/>
          <w:sz w:val="18"/>
          <w:szCs w:val="18"/>
          <w:lang w:val="en-US"/>
        </w:rPr>
        <w:t>Integrity, sense of community, respect</w:t>
      </w:r>
      <w:r w:rsidR="00305B53">
        <w:rPr>
          <w:i/>
          <w:sz w:val="18"/>
          <w:szCs w:val="18"/>
          <w:lang w:val="en-US"/>
        </w:rPr>
        <w:t xml:space="preserve">. PNH </w:t>
      </w:r>
      <w:r w:rsidR="00305B53" w:rsidRPr="00C36893">
        <w:rPr>
          <w:i/>
          <w:sz w:val="18"/>
          <w:szCs w:val="18"/>
          <w:lang w:val="en-US"/>
        </w:rPr>
        <w:t>desired</w:t>
      </w:r>
      <w:r w:rsidR="00305B53" w:rsidRPr="00305B53">
        <w:rPr>
          <w:i/>
          <w:sz w:val="18"/>
          <w:szCs w:val="18"/>
        </w:rPr>
        <w:t xml:space="preserve"> behaviours</w:t>
      </w:r>
      <w:r w:rsidR="00305B53" w:rsidRPr="00C36893">
        <w:rPr>
          <w:i/>
          <w:sz w:val="18"/>
          <w:szCs w:val="18"/>
          <w:lang w:val="en-US"/>
        </w:rPr>
        <w:t xml:space="preserve"> - members are </w:t>
      </w:r>
      <w:r w:rsidR="00305B53" w:rsidRPr="00C36893">
        <w:rPr>
          <w:i/>
          <w:sz w:val="18"/>
          <w:szCs w:val="18"/>
        </w:rPr>
        <w:t>engaged, friendly and supportive</w:t>
      </w:r>
      <w:r w:rsidR="00305B53">
        <w:rPr>
          <w:i/>
          <w:sz w:val="18"/>
          <w:szCs w:val="18"/>
        </w:rPr>
        <w:t>.</w:t>
      </w:r>
    </w:p>
    <w:p w:rsidR="00E518F6" w:rsidRPr="00E83B50" w:rsidRDefault="00E518F6" w:rsidP="00E518F6">
      <w:pPr>
        <w:spacing w:before="120"/>
        <w:rPr>
          <w:sz w:val="48"/>
          <w:szCs w:val="48"/>
          <w:lang w:val="en-US" w:eastAsia="en-AU"/>
        </w:rPr>
      </w:pPr>
      <w:r w:rsidRPr="00E83B50">
        <w:rPr>
          <w:sz w:val="48"/>
          <w:szCs w:val="48"/>
          <w:lang w:val="en-US" w:eastAsia="en-AU"/>
        </w:rPr>
        <w:t>Progressing!</w:t>
      </w:r>
    </w:p>
    <w:p w:rsidR="006A6BC3" w:rsidRDefault="006A6BC3" w:rsidP="00E518F6">
      <w:pPr>
        <w:rPr>
          <w:lang w:val="en-GB"/>
        </w:rPr>
      </w:pPr>
      <w:r w:rsidRPr="007D7979">
        <w:rPr>
          <w:lang w:val="en-GB"/>
        </w:rPr>
        <w:t>PNH’s biggest cultural asset is volunteer</w:t>
      </w:r>
      <w:r w:rsidR="007D7979">
        <w:rPr>
          <w:lang w:val="en-GB"/>
        </w:rPr>
        <w:t>ing</w:t>
      </w:r>
      <w:r w:rsidRPr="007D7979">
        <w:rPr>
          <w:lang w:val="en-GB"/>
        </w:rPr>
        <w:t xml:space="preserve">. </w:t>
      </w:r>
      <w:r w:rsidR="00502992">
        <w:rPr>
          <w:lang w:val="en-GB"/>
        </w:rPr>
        <w:t>About 10% of our members volunteer at PNH. This is evidence of member engagement.</w:t>
      </w:r>
    </w:p>
    <w:p w:rsidR="00E518F6" w:rsidRDefault="00E518F6" w:rsidP="00E518F6">
      <w:pPr>
        <w:spacing w:after="160"/>
        <w:rPr>
          <w:lang w:val="en-US" w:eastAsia="en-AU"/>
        </w:rPr>
      </w:pPr>
      <w:r w:rsidRPr="007D7979">
        <w:rPr>
          <w:lang w:val="en-US" w:eastAsia="en-AU"/>
        </w:rPr>
        <w:t xml:space="preserve">The aim in 2023-24 was to encourage volunteers to work in new roles created to reduce Coordinator hours in administration, and to focus on program development. </w:t>
      </w:r>
      <w:r>
        <w:rPr>
          <w:lang w:val="en-US" w:eastAsia="en-AU"/>
        </w:rPr>
        <w:t xml:space="preserve">This aim was not fully achieved. </w:t>
      </w:r>
    </w:p>
    <w:p w:rsidR="00E518F6" w:rsidRDefault="00E518F6" w:rsidP="00E518F6">
      <w:pPr>
        <w:spacing w:after="160"/>
        <w:rPr>
          <w:lang w:val="en-US" w:eastAsia="en-AU"/>
        </w:rPr>
      </w:pPr>
      <w:r>
        <w:rPr>
          <w:lang w:val="en-US" w:eastAsia="en-AU"/>
        </w:rPr>
        <w:t>However, a</w:t>
      </w:r>
      <w:r w:rsidRPr="007D7979">
        <w:rPr>
          <w:lang w:val="en-US" w:eastAsia="en-AU"/>
        </w:rPr>
        <w:t xml:space="preserve"> number of new event managers emerged in 2023-24, providing a </w:t>
      </w:r>
      <w:r>
        <w:rPr>
          <w:lang w:val="en-US" w:eastAsia="en-AU"/>
        </w:rPr>
        <w:t xml:space="preserve">significant </w:t>
      </w:r>
      <w:r w:rsidRPr="007D7979">
        <w:rPr>
          <w:lang w:val="en-US" w:eastAsia="en-AU"/>
        </w:rPr>
        <w:t>increase in our event program</w:t>
      </w:r>
      <w:r>
        <w:rPr>
          <w:lang w:val="en-US" w:eastAsia="en-AU"/>
        </w:rPr>
        <w:t xml:space="preserve">, </w:t>
      </w:r>
      <w:r w:rsidRPr="007D7979">
        <w:rPr>
          <w:lang w:val="en-US" w:eastAsia="en-AU"/>
        </w:rPr>
        <w:t>adding diversity</w:t>
      </w:r>
      <w:r>
        <w:rPr>
          <w:lang w:val="en-US" w:eastAsia="en-AU"/>
        </w:rPr>
        <w:t xml:space="preserve"> to the program and more opportunity for PNH to engage with the community - this is good progress</w:t>
      </w:r>
      <w:r w:rsidRPr="007D7979">
        <w:rPr>
          <w:lang w:val="en-US" w:eastAsia="en-AU"/>
        </w:rPr>
        <w:t>.</w:t>
      </w:r>
      <w:r>
        <w:rPr>
          <w:lang w:val="en-US" w:eastAsia="en-AU"/>
        </w:rPr>
        <w:t xml:space="preserve">  </w:t>
      </w:r>
    </w:p>
    <w:p w:rsidR="0078773E" w:rsidRPr="008939C7" w:rsidRDefault="0078773E" w:rsidP="0078773E">
      <w:pPr>
        <w:rPr>
          <w:b/>
          <w:sz w:val="48"/>
          <w:szCs w:val="48"/>
          <w:lang w:val="en-GB"/>
        </w:rPr>
      </w:pPr>
      <w:r w:rsidRPr="008939C7">
        <w:rPr>
          <w:b/>
          <w:sz w:val="48"/>
          <w:szCs w:val="48"/>
          <w:lang w:val="en-GB"/>
        </w:rPr>
        <w:t xml:space="preserve">Thank you for every </w:t>
      </w:r>
      <w:r w:rsidR="008939C7">
        <w:rPr>
          <w:b/>
          <w:sz w:val="48"/>
          <w:szCs w:val="48"/>
          <w:lang w:val="en-GB"/>
        </w:rPr>
        <w:t xml:space="preserve">volunteer </w:t>
      </w:r>
      <w:r w:rsidRPr="008939C7">
        <w:rPr>
          <w:b/>
          <w:sz w:val="48"/>
          <w:szCs w:val="48"/>
          <w:lang w:val="en-GB"/>
        </w:rPr>
        <w:t>hour!!</w:t>
      </w:r>
    </w:p>
    <w:p w:rsidR="008A219F" w:rsidRPr="007D7979" w:rsidRDefault="008A219F" w:rsidP="008A219F">
      <w:pPr>
        <w:rPr>
          <w:lang w:val="en-US" w:eastAsia="en-AU"/>
        </w:rPr>
      </w:pPr>
      <w:bookmarkStart w:id="17" w:name="_Toc144291626"/>
      <w:r w:rsidRPr="007D7979">
        <w:rPr>
          <w:lang w:val="en-US" w:eastAsia="en-AU"/>
        </w:rPr>
        <w:t>Volunteers work on the Committee, or in operations as Office Assistants, Activity Facilitators, or in Community Events</w:t>
      </w:r>
      <w:r w:rsidR="005F1AEF">
        <w:rPr>
          <w:lang w:val="en-US" w:eastAsia="en-AU"/>
        </w:rPr>
        <w:t xml:space="preserve"> </w:t>
      </w:r>
      <w:r w:rsidRPr="007D7979">
        <w:rPr>
          <w:lang w:val="en-US" w:eastAsia="en-AU"/>
        </w:rPr>
        <w:t>and Handyman/Maintenance roles</w:t>
      </w:r>
    </w:p>
    <w:p w:rsidR="00E518F6" w:rsidRDefault="00E518F6" w:rsidP="00E518F6">
      <w:pPr>
        <w:rPr>
          <w:lang w:val="en-GB"/>
        </w:rPr>
      </w:pPr>
      <w:r>
        <w:rPr>
          <w:lang w:val="en-GB"/>
        </w:rPr>
        <w:t>Members are also engaged in decision making, e.g. members were engaged in the upgrade of the PNH Constitution to meet ACNC regulations and maintain charitable status.</w:t>
      </w:r>
    </w:p>
    <w:p w:rsidR="008A219F" w:rsidRPr="00D16841" w:rsidRDefault="008A219F" w:rsidP="008A219F">
      <w:pPr>
        <w:spacing w:after="0"/>
        <w:rPr>
          <w:b/>
          <w:lang w:val="en-GB"/>
        </w:rPr>
      </w:pPr>
      <w:r w:rsidRPr="00D16841">
        <w:rPr>
          <w:lang w:val="en-GB"/>
        </w:rPr>
        <w:t xml:space="preserve">Table </w:t>
      </w:r>
      <w:r w:rsidR="003A7429" w:rsidRPr="00D16841">
        <w:rPr>
          <w:lang w:val="en-GB"/>
        </w:rPr>
        <w:t>6</w:t>
      </w:r>
      <w:r w:rsidRPr="00D16841">
        <w:rPr>
          <w:lang w:val="en-GB"/>
        </w:rPr>
        <w:t>:</w:t>
      </w:r>
      <w:r w:rsidRPr="00D16841">
        <w:rPr>
          <w:b/>
          <w:lang w:val="en-GB"/>
        </w:rPr>
        <w:t xml:space="preserve"> Volunteer Data</w:t>
      </w:r>
    </w:p>
    <w:tbl>
      <w:tblPr>
        <w:tblStyle w:val="TableGrid"/>
        <w:tblW w:w="0" w:type="auto"/>
        <w:tblLook w:val="04A0" w:firstRow="1" w:lastRow="0" w:firstColumn="1" w:lastColumn="0" w:noHBand="0" w:noVBand="1"/>
      </w:tblPr>
      <w:tblGrid>
        <w:gridCol w:w="1799"/>
        <w:gridCol w:w="1748"/>
        <w:gridCol w:w="1627"/>
        <w:gridCol w:w="1912"/>
        <w:gridCol w:w="1930"/>
      </w:tblGrid>
      <w:tr w:rsidR="008A219F" w:rsidRPr="00824B86" w:rsidTr="00AA1A32">
        <w:tc>
          <w:tcPr>
            <w:tcW w:w="1799" w:type="dxa"/>
          </w:tcPr>
          <w:p w:rsidR="008A219F" w:rsidRPr="00824B86" w:rsidRDefault="008A219F" w:rsidP="00AA1A32">
            <w:pPr>
              <w:spacing w:after="0"/>
              <w:jc w:val="left"/>
              <w:rPr>
                <w:b/>
                <w:sz w:val="18"/>
                <w:szCs w:val="18"/>
                <w:lang w:val="en-GB"/>
              </w:rPr>
            </w:pPr>
          </w:p>
        </w:tc>
        <w:tc>
          <w:tcPr>
            <w:tcW w:w="1748" w:type="dxa"/>
          </w:tcPr>
          <w:p w:rsidR="008A219F" w:rsidRPr="00824B86" w:rsidRDefault="008A219F" w:rsidP="00AA1A32">
            <w:pPr>
              <w:spacing w:after="0"/>
              <w:jc w:val="left"/>
              <w:rPr>
                <w:sz w:val="18"/>
                <w:szCs w:val="18"/>
                <w:lang w:val="en-GB"/>
              </w:rPr>
            </w:pPr>
            <w:r w:rsidRPr="00824B86">
              <w:rPr>
                <w:sz w:val="18"/>
                <w:szCs w:val="18"/>
                <w:lang w:val="en-GB"/>
              </w:rPr>
              <w:t>* Number of volunteers in significant roles</w:t>
            </w:r>
          </w:p>
        </w:tc>
        <w:tc>
          <w:tcPr>
            <w:tcW w:w="1627" w:type="dxa"/>
          </w:tcPr>
          <w:p w:rsidR="008A219F" w:rsidRPr="00824B86" w:rsidRDefault="008A219F" w:rsidP="00AA1A32">
            <w:pPr>
              <w:spacing w:after="0"/>
              <w:jc w:val="left"/>
              <w:rPr>
                <w:sz w:val="18"/>
                <w:szCs w:val="18"/>
                <w:lang w:val="en-GB"/>
              </w:rPr>
            </w:pPr>
            <w:r w:rsidRPr="00824B86">
              <w:rPr>
                <w:sz w:val="18"/>
                <w:szCs w:val="18"/>
                <w:lang w:val="en-GB"/>
              </w:rPr>
              <w:t>**Number of significant volunteer roles</w:t>
            </w:r>
          </w:p>
        </w:tc>
        <w:tc>
          <w:tcPr>
            <w:tcW w:w="1912" w:type="dxa"/>
          </w:tcPr>
          <w:p w:rsidR="008A219F" w:rsidRPr="00824B86" w:rsidRDefault="008A219F" w:rsidP="00AA1A32">
            <w:pPr>
              <w:spacing w:after="0"/>
              <w:jc w:val="left"/>
              <w:rPr>
                <w:b/>
                <w:sz w:val="18"/>
                <w:szCs w:val="18"/>
                <w:lang w:val="en-GB"/>
              </w:rPr>
            </w:pPr>
            <w:r w:rsidRPr="00824B86">
              <w:rPr>
                <w:sz w:val="18"/>
                <w:szCs w:val="18"/>
                <w:lang w:val="en-GB"/>
              </w:rPr>
              <w:t>Total volunteer hours</w:t>
            </w:r>
          </w:p>
        </w:tc>
        <w:tc>
          <w:tcPr>
            <w:tcW w:w="1930" w:type="dxa"/>
          </w:tcPr>
          <w:p w:rsidR="008A219F" w:rsidRPr="00824B86" w:rsidRDefault="008A219F" w:rsidP="00AA1A32">
            <w:pPr>
              <w:spacing w:after="0"/>
              <w:jc w:val="left"/>
              <w:rPr>
                <w:b/>
                <w:sz w:val="18"/>
                <w:szCs w:val="18"/>
                <w:lang w:val="en-GB"/>
              </w:rPr>
            </w:pPr>
            <w:r w:rsidRPr="00824B86">
              <w:rPr>
                <w:sz w:val="18"/>
                <w:szCs w:val="18"/>
                <w:lang w:val="en-GB"/>
              </w:rPr>
              <w:t>estimated $ worth</w:t>
            </w:r>
          </w:p>
        </w:tc>
      </w:tr>
      <w:tr w:rsidR="008A219F" w:rsidRPr="00824B86" w:rsidTr="00AA1A32">
        <w:tc>
          <w:tcPr>
            <w:tcW w:w="1799" w:type="dxa"/>
          </w:tcPr>
          <w:p w:rsidR="008A219F" w:rsidRPr="00824B86" w:rsidRDefault="008A219F" w:rsidP="00AA1A32">
            <w:pPr>
              <w:spacing w:after="0"/>
              <w:rPr>
                <w:b/>
                <w:sz w:val="18"/>
                <w:szCs w:val="18"/>
                <w:lang w:val="en-GB"/>
              </w:rPr>
            </w:pPr>
            <w:r w:rsidRPr="00824B86">
              <w:rPr>
                <w:b/>
                <w:sz w:val="18"/>
                <w:szCs w:val="18"/>
                <w:lang w:val="en-GB"/>
              </w:rPr>
              <w:t>2022-23</w:t>
            </w:r>
          </w:p>
        </w:tc>
        <w:tc>
          <w:tcPr>
            <w:tcW w:w="1748" w:type="dxa"/>
          </w:tcPr>
          <w:p w:rsidR="008A219F" w:rsidRPr="00824B86" w:rsidRDefault="008A219F" w:rsidP="00AA1A32">
            <w:pPr>
              <w:spacing w:after="0"/>
              <w:jc w:val="center"/>
              <w:rPr>
                <w:sz w:val="18"/>
                <w:szCs w:val="18"/>
                <w:lang w:val="en-GB"/>
              </w:rPr>
            </w:pPr>
            <w:r w:rsidRPr="00824B86">
              <w:rPr>
                <w:sz w:val="18"/>
                <w:szCs w:val="18"/>
                <w:lang w:val="en-GB"/>
              </w:rPr>
              <w:t>55</w:t>
            </w:r>
          </w:p>
        </w:tc>
        <w:tc>
          <w:tcPr>
            <w:tcW w:w="1627" w:type="dxa"/>
          </w:tcPr>
          <w:p w:rsidR="008A219F" w:rsidRPr="00824B86" w:rsidRDefault="008A219F" w:rsidP="00AA1A32">
            <w:pPr>
              <w:spacing w:after="0"/>
              <w:jc w:val="center"/>
              <w:rPr>
                <w:sz w:val="18"/>
                <w:szCs w:val="18"/>
                <w:lang w:val="en-GB"/>
              </w:rPr>
            </w:pPr>
            <w:r w:rsidRPr="00824B86">
              <w:rPr>
                <w:sz w:val="18"/>
                <w:szCs w:val="18"/>
                <w:lang w:val="en-GB"/>
              </w:rPr>
              <w:t>73</w:t>
            </w:r>
          </w:p>
        </w:tc>
        <w:tc>
          <w:tcPr>
            <w:tcW w:w="1912" w:type="dxa"/>
          </w:tcPr>
          <w:p w:rsidR="008A219F" w:rsidRPr="00824B86" w:rsidRDefault="008A219F" w:rsidP="00AA1A32">
            <w:pPr>
              <w:spacing w:after="0"/>
              <w:jc w:val="center"/>
              <w:rPr>
                <w:sz w:val="18"/>
                <w:szCs w:val="18"/>
                <w:lang w:val="en-GB"/>
              </w:rPr>
            </w:pPr>
            <w:r w:rsidRPr="00824B86">
              <w:rPr>
                <w:sz w:val="18"/>
                <w:szCs w:val="18"/>
                <w:lang w:val="en-GB"/>
              </w:rPr>
              <w:t>4100</w:t>
            </w:r>
          </w:p>
        </w:tc>
        <w:tc>
          <w:tcPr>
            <w:tcW w:w="1930" w:type="dxa"/>
          </w:tcPr>
          <w:p w:rsidR="008A219F" w:rsidRPr="00824B86" w:rsidRDefault="008A219F" w:rsidP="00AA1A32">
            <w:pPr>
              <w:spacing w:after="0"/>
              <w:jc w:val="center"/>
              <w:rPr>
                <w:sz w:val="18"/>
                <w:szCs w:val="18"/>
                <w:lang w:val="en-GB"/>
              </w:rPr>
            </w:pPr>
            <w:r w:rsidRPr="00824B86">
              <w:rPr>
                <w:sz w:val="18"/>
                <w:szCs w:val="18"/>
                <w:lang w:val="en-GB"/>
              </w:rPr>
              <w:t>&gt;$245K</w:t>
            </w:r>
          </w:p>
        </w:tc>
      </w:tr>
      <w:tr w:rsidR="008A219F" w:rsidRPr="00502992" w:rsidTr="00AA1A32">
        <w:tc>
          <w:tcPr>
            <w:tcW w:w="1799" w:type="dxa"/>
          </w:tcPr>
          <w:p w:rsidR="008A219F" w:rsidRPr="00502992" w:rsidRDefault="008A219F" w:rsidP="007D7979">
            <w:pPr>
              <w:spacing w:after="0"/>
              <w:rPr>
                <w:b/>
                <w:sz w:val="18"/>
                <w:szCs w:val="18"/>
                <w:lang w:val="en-GB"/>
              </w:rPr>
            </w:pPr>
            <w:r w:rsidRPr="00502992">
              <w:rPr>
                <w:b/>
                <w:sz w:val="18"/>
                <w:szCs w:val="18"/>
                <w:lang w:eastAsia="en-AU"/>
              </w:rPr>
              <w:t>2023-24</w:t>
            </w:r>
          </w:p>
        </w:tc>
        <w:tc>
          <w:tcPr>
            <w:tcW w:w="1748" w:type="dxa"/>
          </w:tcPr>
          <w:p w:rsidR="008A219F" w:rsidRPr="00502992" w:rsidRDefault="00502992" w:rsidP="00502992">
            <w:pPr>
              <w:spacing w:after="0"/>
              <w:jc w:val="center"/>
              <w:rPr>
                <w:sz w:val="18"/>
                <w:szCs w:val="18"/>
                <w:lang w:val="en-GB"/>
              </w:rPr>
            </w:pPr>
            <w:r w:rsidRPr="00502992">
              <w:rPr>
                <w:sz w:val="18"/>
                <w:szCs w:val="18"/>
                <w:lang w:val="en-GB"/>
              </w:rPr>
              <w:t>55</w:t>
            </w:r>
          </w:p>
        </w:tc>
        <w:tc>
          <w:tcPr>
            <w:tcW w:w="1627" w:type="dxa"/>
          </w:tcPr>
          <w:p w:rsidR="008A219F" w:rsidRPr="00502992" w:rsidRDefault="00502992" w:rsidP="00502992">
            <w:pPr>
              <w:spacing w:after="0"/>
              <w:ind w:left="26"/>
              <w:jc w:val="center"/>
              <w:rPr>
                <w:sz w:val="18"/>
                <w:szCs w:val="18"/>
                <w:lang w:val="en-GB"/>
              </w:rPr>
            </w:pPr>
            <w:r w:rsidRPr="00502992">
              <w:rPr>
                <w:sz w:val="18"/>
                <w:szCs w:val="18"/>
              </w:rPr>
              <w:t>&gt;70</w:t>
            </w:r>
          </w:p>
        </w:tc>
        <w:tc>
          <w:tcPr>
            <w:tcW w:w="1912" w:type="dxa"/>
          </w:tcPr>
          <w:p w:rsidR="008A219F" w:rsidRPr="00502992" w:rsidRDefault="008A219F" w:rsidP="007D7979">
            <w:pPr>
              <w:spacing w:after="0"/>
              <w:jc w:val="center"/>
              <w:rPr>
                <w:sz w:val="18"/>
                <w:szCs w:val="18"/>
                <w:lang w:val="en-GB"/>
              </w:rPr>
            </w:pPr>
            <w:r w:rsidRPr="00502992">
              <w:rPr>
                <w:sz w:val="18"/>
                <w:szCs w:val="18"/>
                <w:lang w:val="en-GB"/>
              </w:rPr>
              <w:t>4291</w:t>
            </w:r>
          </w:p>
        </w:tc>
        <w:tc>
          <w:tcPr>
            <w:tcW w:w="1930" w:type="dxa"/>
          </w:tcPr>
          <w:p w:rsidR="008A219F" w:rsidRPr="00502992" w:rsidRDefault="007D7979" w:rsidP="007D7979">
            <w:pPr>
              <w:spacing w:after="0"/>
              <w:jc w:val="center"/>
              <w:rPr>
                <w:sz w:val="18"/>
                <w:szCs w:val="18"/>
                <w:lang w:val="en-GB"/>
              </w:rPr>
            </w:pPr>
            <w:r w:rsidRPr="00502992">
              <w:rPr>
                <w:sz w:val="18"/>
                <w:szCs w:val="18"/>
                <w:lang w:val="en-GB"/>
              </w:rPr>
              <w:t>&gt;$</w:t>
            </w:r>
            <w:r w:rsidR="008A219F" w:rsidRPr="00502992">
              <w:rPr>
                <w:sz w:val="18"/>
                <w:szCs w:val="18"/>
                <w:lang w:val="en-GB"/>
              </w:rPr>
              <w:t>257K</w:t>
            </w:r>
          </w:p>
        </w:tc>
      </w:tr>
    </w:tbl>
    <w:p w:rsidR="008A219F" w:rsidRPr="00824B86" w:rsidRDefault="008A219F" w:rsidP="008A219F">
      <w:pPr>
        <w:spacing w:after="0"/>
        <w:ind w:left="360"/>
        <w:rPr>
          <w:i/>
          <w:sz w:val="18"/>
          <w:szCs w:val="18"/>
          <w:lang w:val="en-GB"/>
        </w:rPr>
      </w:pPr>
      <w:r w:rsidRPr="00824B86">
        <w:rPr>
          <w:i/>
          <w:sz w:val="18"/>
          <w:szCs w:val="18"/>
          <w:lang w:val="en-GB"/>
        </w:rPr>
        <w:t>*Some members volunteer in more than 1 role</w:t>
      </w:r>
    </w:p>
    <w:p w:rsidR="008939C7" w:rsidRPr="006F4ADC" w:rsidRDefault="008A219F" w:rsidP="006F4ADC">
      <w:pPr>
        <w:spacing w:after="0"/>
        <w:ind w:left="360"/>
        <w:rPr>
          <w:i/>
          <w:sz w:val="18"/>
          <w:szCs w:val="18"/>
          <w:lang w:val="en-GB"/>
        </w:rPr>
      </w:pPr>
      <w:r w:rsidRPr="00824B86">
        <w:rPr>
          <w:i/>
          <w:sz w:val="18"/>
          <w:szCs w:val="18"/>
          <w:lang w:val="en-GB"/>
        </w:rPr>
        <w:t>**Many members volunteer ad hoc in a variety of roles as required (not included in the count)</w:t>
      </w:r>
      <w:bookmarkEnd w:id="17"/>
    </w:p>
    <w:p w:rsidR="008939C7" w:rsidRDefault="008939C7">
      <w:pPr>
        <w:spacing w:after="160" w:line="259" w:lineRule="auto"/>
        <w:jc w:val="left"/>
      </w:pPr>
    </w:p>
    <w:p w:rsidR="008939C7" w:rsidRPr="008939C7" w:rsidRDefault="006F4ADC" w:rsidP="006F4ADC">
      <w:pPr>
        <w:spacing w:after="160" w:line="259" w:lineRule="auto"/>
        <w:jc w:val="center"/>
        <w:rPr>
          <w:rFonts w:eastAsia="Calibri"/>
          <w:b/>
          <w:bCs/>
          <w:noProof/>
          <w:color w:val="FF0000"/>
          <w:sz w:val="40"/>
          <w:szCs w:val="40"/>
          <w:lang w:val="en-US" w:eastAsia="en-AU"/>
        </w:rPr>
      </w:pPr>
      <w:r>
        <w:rPr>
          <w:noProof/>
          <w:color w:val="FF0000"/>
          <w:lang w:eastAsia="en-AU"/>
        </w:rPr>
        <w:drawing>
          <wp:inline distT="0" distB="0" distL="0" distR="0" wp14:anchorId="42C5C044" wp14:editId="29B4B6DC">
            <wp:extent cx="3587750" cy="2872155"/>
            <wp:effectExtent l="0" t="0" r="0" b="4445"/>
            <wp:docPr id="508700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5707" cy="2910547"/>
                    </a:xfrm>
                    <a:prstGeom prst="rect">
                      <a:avLst/>
                    </a:prstGeom>
                    <a:noFill/>
                    <a:ln>
                      <a:noFill/>
                    </a:ln>
                  </pic:spPr>
                </pic:pic>
              </a:graphicData>
            </a:graphic>
          </wp:inline>
        </w:drawing>
      </w:r>
      <w:r w:rsidR="008939C7" w:rsidRPr="008939C7">
        <w:rPr>
          <w:color w:val="FF0000"/>
        </w:rPr>
        <w:br w:type="page"/>
      </w:r>
    </w:p>
    <w:p w:rsidR="00C57375" w:rsidRPr="00FD52F8" w:rsidRDefault="008939C7" w:rsidP="00182BBA">
      <w:pPr>
        <w:pStyle w:val="Heading2"/>
      </w:pPr>
      <w:bookmarkStart w:id="18" w:name="_Toc178251359"/>
      <w:r>
        <w:lastRenderedPageBreak/>
        <w:t xml:space="preserve">5 </w:t>
      </w:r>
      <w:r w:rsidR="00C57375">
        <w:t>Governance</w:t>
      </w:r>
      <w:r w:rsidR="00AA0E85">
        <w:t xml:space="preserve"> &amp; Adminisration</w:t>
      </w:r>
      <w:bookmarkEnd w:id="18"/>
    </w:p>
    <w:p w:rsidR="00E40EC6" w:rsidRPr="00A65569" w:rsidRDefault="00A65569" w:rsidP="005E3809">
      <w:pPr>
        <w:rPr>
          <w:i/>
          <w:lang w:val="en-GB"/>
        </w:rPr>
      </w:pPr>
      <w:r w:rsidRPr="00A65569">
        <w:rPr>
          <w:i/>
          <w:lang w:val="en-GB"/>
        </w:rPr>
        <w:t xml:space="preserve">Strategic Goal - </w:t>
      </w:r>
      <w:r w:rsidR="00E40EC6" w:rsidRPr="00A65569">
        <w:rPr>
          <w:i/>
          <w:lang w:val="en-GB"/>
        </w:rPr>
        <w:t xml:space="preserve">Our governance </w:t>
      </w:r>
      <w:r w:rsidR="00E40EC6" w:rsidRPr="00A65569">
        <w:rPr>
          <w:i/>
        </w:rPr>
        <w:t xml:space="preserve">and administration </w:t>
      </w:r>
      <w:r w:rsidR="00E40EC6" w:rsidRPr="00A65569">
        <w:rPr>
          <w:i/>
          <w:lang w:val="en-GB"/>
        </w:rPr>
        <w:t>practices are grounded in accountability, transparency and achievement</w:t>
      </w:r>
    </w:p>
    <w:p w:rsidR="001D6398" w:rsidRPr="00C36893" w:rsidRDefault="001E66F3" w:rsidP="00C36893">
      <w:pPr>
        <w:spacing w:after="0"/>
        <w:rPr>
          <w:i/>
          <w:sz w:val="18"/>
          <w:szCs w:val="18"/>
        </w:rPr>
      </w:pPr>
      <w:r>
        <w:rPr>
          <w:i/>
          <w:sz w:val="18"/>
          <w:szCs w:val="18"/>
        </w:rPr>
        <w:t>Success demonstrated by:</w:t>
      </w:r>
      <w:r w:rsidRPr="00696D41">
        <w:rPr>
          <w:i/>
          <w:sz w:val="18"/>
          <w:szCs w:val="18"/>
        </w:rPr>
        <w:t xml:space="preserve"> </w:t>
      </w:r>
      <w:r>
        <w:rPr>
          <w:i/>
          <w:sz w:val="18"/>
          <w:szCs w:val="18"/>
        </w:rPr>
        <w:t>g</w:t>
      </w:r>
      <w:r w:rsidR="001D6398" w:rsidRPr="00C36893">
        <w:rPr>
          <w:i/>
          <w:sz w:val="18"/>
          <w:szCs w:val="18"/>
        </w:rPr>
        <w:t xml:space="preserve">overnance </w:t>
      </w:r>
      <w:r>
        <w:rPr>
          <w:i/>
          <w:sz w:val="18"/>
          <w:szCs w:val="18"/>
        </w:rPr>
        <w:t xml:space="preserve">being </w:t>
      </w:r>
      <w:r w:rsidR="001D6398" w:rsidRPr="00C36893">
        <w:rPr>
          <w:i/>
          <w:sz w:val="18"/>
          <w:szCs w:val="18"/>
        </w:rPr>
        <w:t xml:space="preserve">transparent and members engaged in decisions; achieving desired performance </w:t>
      </w:r>
      <w:r>
        <w:rPr>
          <w:i/>
          <w:sz w:val="18"/>
          <w:szCs w:val="18"/>
        </w:rPr>
        <w:t xml:space="preserve">results; </w:t>
      </w:r>
      <w:r w:rsidR="001D6398" w:rsidRPr="00C36893">
        <w:rPr>
          <w:i/>
          <w:sz w:val="18"/>
          <w:szCs w:val="18"/>
        </w:rPr>
        <w:t>continually improving</w:t>
      </w:r>
      <w:r>
        <w:rPr>
          <w:i/>
          <w:sz w:val="18"/>
          <w:szCs w:val="18"/>
        </w:rPr>
        <w:t xml:space="preserve"> governance and administrative practices to</w:t>
      </w:r>
      <w:r w:rsidR="001D6398" w:rsidRPr="00C36893">
        <w:rPr>
          <w:i/>
          <w:sz w:val="18"/>
          <w:szCs w:val="18"/>
        </w:rPr>
        <w:t xml:space="preserve"> reflect a modern, flexible organization</w:t>
      </w:r>
      <w:r>
        <w:rPr>
          <w:i/>
          <w:sz w:val="18"/>
          <w:szCs w:val="18"/>
        </w:rPr>
        <w:t>; i</w:t>
      </w:r>
      <w:r w:rsidR="001D6398" w:rsidRPr="00C36893">
        <w:rPr>
          <w:i/>
          <w:sz w:val="18"/>
          <w:szCs w:val="18"/>
        </w:rPr>
        <w:t>nformation and communication to members will be accessible, timely, accurate and meet needs of members</w:t>
      </w:r>
      <w:r>
        <w:rPr>
          <w:i/>
          <w:sz w:val="18"/>
          <w:szCs w:val="18"/>
        </w:rPr>
        <w:t>; and n</w:t>
      </w:r>
      <w:r w:rsidR="001D6398" w:rsidRPr="00C36893">
        <w:rPr>
          <w:i/>
          <w:sz w:val="18"/>
          <w:szCs w:val="18"/>
        </w:rPr>
        <w:t>o serious incidents.</w:t>
      </w:r>
    </w:p>
    <w:p w:rsidR="00E83B50" w:rsidRPr="00E83B50" w:rsidRDefault="00E83B50" w:rsidP="00C36893">
      <w:pPr>
        <w:spacing w:before="120"/>
        <w:rPr>
          <w:sz w:val="48"/>
          <w:szCs w:val="48"/>
          <w:lang w:val="en-US" w:eastAsia="en-AU"/>
        </w:rPr>
      </w:pPr>
      <w:r w:rsidRPr="00E83B50">
        <w:rPr>
          <w:sz w:val="48"/>
          <w:szCs w:val="48"/>
          <w:lang w:val="en-US" w:eastAsia="en-AU"/>
        </w:rPr>
        <w:t>Progressing!</w:t>
      </w:r>
    </w:p>
    <w:p w:rsidR="002409FD" w:rsidRDefault="002409FD" w:rsidP="00A57A46">
      <w:pPr>
        <w:spacing w:before="120"/>
        <w:rPr>
          <w:lang w:val="en-US" w:eastAsia="en-AU"/>
        </w:rPr>
      </w:pPr>
      <w:r>
        <w:rPr>
          <w:lang w:val="en-US" w:eastAsia="en-AU"/>
        </w:rPr>
        <w:t>The work of the Committee in managing compliance and performance is considerable and complex. PNH must comply with a vast array of regulations.</w:t>
      </w:r>
      <w:r w:rsidR="00A57A46">
        <w:rPr>
          <w:lang w:val="en-US" w:eastAsia="en-AU"/>
        </w:rPr>
        <w:t xml:space="preserve"> </w:t>
      </w:r>
      <w:r>
        <w:rPr>
          <w:lang w:val="en-US" w:eastAsia="en-AU"/>
        </w:rPr>
        <w:t>Since the last AGM, the Committee introduced portfolio roles for each committee member. This has been very successful, not just because it spreads the committee workload but because new eyes have been across the work</w:t>
      </w:r>
      <w:r w:rsidR="00A57A46">
        <w:rPr>
          <w:lang w:val="en-US" w:eastAsia="en-AU"/>
        </w:rPr>
        <w:t>, and we have been able to achieve more in developing our governance capability</w:t>
      </w:r>
      <w:r>
        <w:rPr>
          <w:lang w:val="en-US" w:eastAsia="en-AU"/>
        </w:rPr>
        <w:t>.</w:t>
      </w:r>
    </w:p>
    <w:p w:rsidR="00D61C3C" w:rsidRDefault="00D61C3C" w:rsidP="00A57A46">
      <w:pPr>
        <w:spacing w:before="120"/>
        <w:rPr>
          <w:lang w:val="en-US" w:eastAsia="en-AU"/>
        </w:rPr>
      </w:pPr>
      <w:r>
        <w:rPr>
          <w:lang w:val="en-US" w:eastAsia="en-AU"/>
        </w:rPr>
        <w:t>A compliance audit was conducted. Committee has been able to dig deeper into our compliance issues to ensure PNH is compliance with regulations and obligations, and operational policy is appropriate.</w:t>
      </w:r>
    </w:p>
    <w:p w:rsidR="008F78A1" w:rsidRDefault="002409FD" w:rsidP="00A57A46">
      <w:pPr>
        <w:spacing w:before="120"/>
        <w:rPr>
          <w:lang w:val="en-US" w:eastAsia="en-AU"/>
        </w:rPr>
      </w:pPr>
      <w:r>
        <w:rPr>
          <w:lang w:val="en-US" w:eastAsia="en-AU"/>
        </w:rPr>
        <w:t xml:space="preserve">Progress has been made in </w:t>
      </w:r>
      <w:r w:rsidR="003E0B9A">
        <w:rPr>
          <w:lang w:val="en-US" w:eastAsia="en-AU"/>
        </w:rPr>
        <w:t>data integrity</w:t>
      </w:r>
      <w:r>
        <w:rPr>
          <w:lang w:val="en-US" w:eastAsia="en-AU"/>
        </w:rPr>
        <w:t xml:space="preserve"> for both financial, operational non-financial data, and for PNH records.</w:t>
      </w:r>
      <w:r w:rsidR="00A57A46">
        <w:rPr>
          <w:lang w:val="en-US" w:eastAsia="en-AU"/>
        </w:rPr>
        <w:t xml:space="preserve"> Committee has also greatly improved record keeping. </w:t>
      </w:r>
      <w:r w:rsidR="008F78A1">
        <w:rPr>
          <w:lang w:val="en-US" w:eastAsia="en-AU"/>
        </w:rPr>
        <w:t xml:space="preserve">Improved data has allowed Committee </w:t>
      </w:r>
      <w:r w:rsidR="006D022F">
        <w:rPr>
          <w:lang w:val="en-US" w:eastAsia="en-AU"/>
        </w:rPr>
        <w:t xml:space="preserve">and management </w:t>
      </w:r>
      <w:r w:rsidR="008F78A1">
        <w:rPr>
          <w:lang w:val="en-US" w:eastAsia="en-AU"/>
        </w:rPr>
        <w:t xml:space="preserve">to </w:t>
      </w:r>
      <w:r w:rsidR="006D022F">
        <w:rPr>
          <w:lang w:val="en-US" w:eastAsia="en-AU"/>
        </w:rPr>
        <w:t xml:space="preserve">better </w:t>
      </w:r>
      <w:r w:rsidR="008F78A1">
        <w:rPr>
          <w:lang w:val="en-US" w:eastAsia="en-AU"/>
        </w:rPr>
        <w:t xml:space="preserve">analyse </w:t>
      </w:r>
      <w:r w:rsidR="006D022F">
        <w:rPr>
          <w:lang w:val="en-US" w:eastAsia="en-AU"/>
        </w:rPr>
        <w:t xml:space="preserve">and manage </w:t>
      </w:r>
      <w:r w:rsidR="008F78A1">
        <w:rPr>
          <w:lang w:val="en-US" w:eastAsia="en-AU"/>
        </w:rPr>
        <w:t>performance.</w:t>
      </w:r>
    </w:p>
    <w:p w:rsidR="00A57A46" w:rsidRDefault="002409FD" w:rsidP="00A57A46">
      <w:pPr>
        <w:spacing w:before="120"/>
        <w:rPr>
          <w:lang w:val="en-US" w:eastAsia="en-AU"/>
        </w:rPr>
      </w:pPr>
      <w:r>
        <w:rPr>
          <w:lang w:val="en-US" w:eastAsia="en-AU"/>
        </w:rPr>
        <w:t xml:space="preserve">Over the past few years, Committee has </w:t>
      </w:r>
      <w:r w:rsidR="008F78A1">
        <w:rPr>
          <w:lang w:val="en-US" w:eastAsia="en-AU"/>
        </w:rPr>
        <w:t xml:space="preserve">developed a process to </w:t>
      </w:r>
      <w:r>
        <w:rPr>
          <w:lang w:val="en-US" w:eastAsia="en-AU"/>
        </w:rPr>
        <w:t xml:space="preserve">document operational policy and is now focusing on documenting processes </w:t>
      </w:r>
      <w:r w:rsidR="008F78A1">
        <w:rPr>
          <w:lang w:val="en-US" w:eastAsia="en-AU"/>
        </w:rPr>
        <w:t xml:space="preserve">to </w:t>
      </w:r>
      <w:r>
        <w:rPr>
          <w:lang w:val="en-US" w:eastAsia="en-AU"/>
        </w:rPr>
        <w:t>continually improv</w:t>
      </w:r>
      <w:r w:rsidR="00F112BD">
        <w:rPr>
          <w:lang w:val="en-US" w:eastAsia="en-AU"/>
        </w:rPr>
        <w:t>e</w:t>
      </w:r>
      <w:r>
        <w:rPr>
          <w:lang w:val="en-US" w:eastAsia="en-AU"/>
        </w:rPr>
        <w:t xml:space="preserve"> administration practices. </w:t>
      </w:r>
      <w:r w:rsidR="006D022F">
        <w:rPr>
          <w:lang w:val="en-US" w:eastAsia="en-AU"/>
        </w:rPr>
        <w:t>This is complex work</w:t>
      </w:r>
      <w:r w:rsidR="00A57A46">
        <w:rPr>
          <w:lang w:val="en-US" w:eastAsia="en-AU"/>
        </w:rPr>
        <w:t xml:space="preserve">. </w:t>
      </w:r>
    </w:p>
    <w:p w:rsidR="00120AED" w:rsidRDefault="006D022F" w:rsidP="00A57A46">
      <w:pPr>
        <w:spacing w:before="120"/>
        <w:rPr>
          <w:lang w:val="en-US" w:eastAsia="en-AU"/>
        </w:rPr>
      </w:pPr>
      <w:r>
        <w:rPr>
          <w:lang w:val="en-US" w:eastAsia="en-AU"/>
        </w:rPr>
        <w:t xml:space="preserve">One of the greatest challenges to modernization, streamlining and consistency of administrative practices is the connectivity of our systems to reduce paper work and duplication of work. </w:t>
      </w:r>
    </w:p>
    <w:p w:rsidR="00A57A46" w:rsidRDefault="006D022F" w:rsidP="00A57A46">
      <w:pPr>
        <w:spacing w:before="120"/>
        <w:rPr>
          <w:lang w:val="en-US" w:eastAsia="en-AU"/>
        </w:rPr>
      </w:pPr>
      <w:r>
        <w:rPr>
          <w:lang w:val="en-US" w:eastAsia="en-AU"/>
        </w:rPr>
        <w:t xml:space="preserve">As PNH moves forward, it may be challenging to our volunteer Office Assistants.  The office work will become more technical. The Office Assistants are crucial to PNH success and do a great job. Their input </w:t>
      </w:r>
      <w:r w:rsidR="00120AED">
        <w:rPr>
          <w:lang w:val="en-US" w:eastAsia="en-AU"/>
        </w:rPr>
        <w:t xml:space="preserve">has been </w:t>
      </w:r>
      <w:r>
        <w:rPr>
          <w:lang w:val="en-US" w:eastAsia="en-AU"/>
        </w:rPr>
        <w:t>esse</w:t>
      </w:r>
      <w:r w:rsidR="00A57A46">
        <w:rPr>
          <w:lang w:val="en-US" w:eastAsia="en-AU"/>
        </w:rPr>
        <w:t>ntial to continuous improvement and they all do a great job - thanks to all the Office Assistants! PNH communication to members is fantastic- thanks to Kate!</w:t>
      </w:r>
    </w:p>
    <w:p w:rsidR="003B3CDD" w:rsidRDefault="003B3CDD" w:rsidP="002409FD">
      <w:pPr>
        <w:spacing w:before="120"/>
        <w:rPr>
          <w:lang w:val="en-GB"/>
        </w:rPr>
      </w:pPr>
    </w:p>
    <w:p w:rsidR="003354A8" w:rsidRPr="006F4ADC" w:rsidRDefault="006F4ADC" w:rsidP="006F4ADC">
      <w:pPr>
        <w:spacing w:after="160" w:line="259" w:lineRule="auto"/>
        <w:jc w:val="center"/>
      </w:pPr>
      <w:r>
        <w:rPr>
          <w:noProof/>
          <w:lang w:eastAsia="en-AU"/>
        </w:rPr>
        <w:drawing>
          <wp:inline distT="0" distB="0" distL="0" distR="0" wp14:anchorId="5823368B" wp14:editId="322B8D00">
            <wp:extent cx="2161309" cy="3116580"/>
            <wp:effectExtent l="0" t="0" r="0" b="7620"/>
            <wp:docPr id="1443569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0469" cy="3129788"/>
                    </a:xfrm>
                    <a:prstGeom prst="rect">
                      <a:avLst/>
                    </a:prstGeom>
                    <a:noFill/>
                    <a:ln>
                      <a:noFill/>
                    </a:ln>
                  </pic:spPr>
                </pic:pic>
              </a:graphicData>
            </a:graphic>
          </wp:inline>
        </w:drawing>
      </w:r>
      <w:r>
        <w:rPr>
          <w:noProof/>
          <w:lang w:eastAsia="en-AU"/>
        </w:rPr>
        <w:drawing>
          <wp:inline distT="0" distB="0" distL="0" distR="0" wp14:anchorId="1B5067C3" wp14:editId="6E3BE26A">
            <wp:extent cx="2361962" cy="3144982"/>
            <wp:effectExtent l="0" t="0" r="635" b="0"/>
            <wp:docPr id="1223444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2372808" cy="3159423"/>
                    </a:xfrm>
                    <a:prstGeom prst="rect">
                      <a:avLst/>
                    </a:prstGeom>
                    <a:noFill/>
                    <a:ln>
                      <a:noFill/>
                    </a:ln>
                  </pic:spPr>
                </pic:pic>
              </a:graphicData>
            </a:graphic>
          </wp:inline>
        </w:drawing>
      </w:r>
    </w:p>
    <w:p w:rsidR="003748D3" w:rsidRDefault="003748D3" w:rsidP="006D216C">
      <w:pPr>
        <w:pStyle w:val="Heading1"/>
      </w:pPr>
      <w:bookmarkStart w:id="19" w:name="_Toc178251360"/>
      <w:r>
        <w:lastRenderedPageBreak/>
        <w:t>Minutes</w:t>
      </w:r>
      <w:bookmarkEnd w:id="19"/>
      <w:r>
        <w:t xml:space="preserve"> </w:t>
      </w:r>
    </w:p>
    <w:p w:rsidR="003D5443" w:rsidRPr="006D2DE5" w:rsidRDefault="003D5443" w:rsidP="003D5443">
      <w:pPr>
        <w:tabs>
          <w:tab w:val="left" w:pos="817"/>
        </w:tabs>
        <w:spacing w:after="0"/>
        <w:ind w:left="113"/>
        <w:rPr>
          <w:b/>
          <w:bCs/>
        </w:rPr>
      </w:pPr>
      <w:r w:rsidRPr="006D2DE5">
        <w:rPr>
          <w:b/>
          <w:bCs/>
        </w:rPr>
        <w:t>Minutes for approval</w:t>
      </w:r>
    </w:p>
    <w:p w:rsidR="003D5443" w:rsidRPr="008147C7" w:rsidRDefault="003D5443" w:rsidP="003D5443">
      <w:pPr>
        <w:pStyle w:val="ListParagraph"/>
        <w:numPr>
          <w:ilvl w:val="0"/>
          <w:numId w:val="17"/>
        </w:numPr>
        <w:tabs>
          <w:tab w:val="left" w:pos="993"/>
        </w:tabs>
        <w:spacing w:after="0"/>
        <w:ind w:left="1276"/>
      </w:pPr>
      <w:r w:rsidRPr="008147C7">
        <w:t xml:space="preserve">Minutes of AGM held on </w:t>
      </w:r>
      <w:r>
        <w:t>20</w:t>
      </w:r>
      <w:r w:rsidRPr="003D5443">
        <w:rPr>
          <w:vertAlign w:val="superscript"/>
        </w:rPr>
        <w:t>th</w:t>
      </w:r>
      <w:r>
        <w:t xml:space="preserve"> October 2023</w:t>
      </w:r>
    </w:p>
    <w:p w:rsidR="003D5443" w:rsidRDefault="003D5443" w:rsidP="003D5443">
      <w:pPr>
        <w:pStyle w:val="ListParagraph"/>
        <w:numPr>
          <w:ilvl w:val="0"/>
          <w:numId w:val="17"/>
        </w:numPr>
        <w:tabs>
          <w:tab w:val="left" w:pos="993"/>
        </w:tabs>
        <w:spacing w:after="0"/>
        <w:ind w:left="1276"/>
      </w:pPr>
      <w:r w:rsidRPr="008147C7">
        <w:t xml:space="preserve">Minutes of </w:t>
      </w:r>
      <w:r>
        <w:t xml:space="preserve">Special </w:t>
      </w:r>
      <w:r w:rsidRPr="008147C7">
        <w:t xml:space="preserve">General Meeting held on </w:t>
      </w:r>
      <w:r>
        <w:t>19</w:t>
      </w:r>
      <w:r w:rsidRPr="003D5443">
        <w:rPr>
          <w:vertAlign w:val="superscript"/>
        </w:rPr>
        <w:t>th</w:t>
      </w:r>
      <w:r>
        <w:t xml:space="preserve"> June 2023</w:t>
      </w:r>
    </w:p>
    <w:p w:rsidR="003D5443" w:rsidRDefault="003D5443" w:rsidP="003D5443">
      <w:pPr>
        <w:tabs>
          <w:tab w:val="left" w:pos="993"/>
        </w:tabs>
        <w:spacing w:after="0"/>
      </w:pPr>
    </w:p>
    <w:p w:rsidR="003D5443" w:rsidRPr="008F629E" w:rsidRDefault="003D5443" w:rsidP="003D5443">
      <w:pPr>
        <w:jc w:val="center"/>
        <w:rPr>
          <w:rFonts w:ascii="Times New Roman" w:hAnsi="Times New Roman" w:cs="Times New Roman"/>
          <w:b/>
          <w:bCs/>
          <w:color w:val="0070C0"/>
          <w:sz w:val="28"/>
          <w:szCs w:val="28"/>
          <w:lang w:val="en-US"/>
        </w:rPr>
      </w:pPr>
      <w:r w:rsidRPr="008F629E">
        <w:rPr>
          <w:rFonts w:ascii="Times New Roman" w:hAnsi="Times New Roman" w:cs="Times New Roman"/>
          <w:b/>
          <w:bCs/>
          <w:color w:val="0070C0"/>
          <w:sz w:val="28"/>
          <w:szCs w:val="28"/>
          <w:lang w:val="en-US"/>
        </w:rPr>
        <w:t>PORTARLINGTON NEIGHBOURHOOD HOUSE</w:t>
      </w:r>
    </w:p>
    <w:p w:rsidR="003D5443" w:rsidRPr="008F629E" w:rsidRDefault="003D5443" w:rsidP="003D5443">
      <w:pPr>
        <w:jc w:val="center"/>
        <w:rPr>
          <w:rFonts w:ascii="Times New Roman" w:hAnsi="Times New Roman" w:cs="Times New Roman"/>
          <w:b/>
          <w:bCs/>
          <w:color w:val="0070C0"/>
          <w:sz w:val="24"/>
          <w:szCs w:val="24"/>
          <w:lang w:val="en-US"/>
        </w:rPr>
      </w:pPr>
      <w:r w:rsidRPr="008F629E">
        <w:rPr>
          <w:rFonts w:ascii="Times New Roman" w:hAnsi="Times New Roman" w:cs="Times New Roman"/>
          <w:b/>
          <w:bCs/>
          <w:color w:val="0070C0"/>
          <w:sz w:val="24"/>
          <w:szCs w:val="24"/>
          <w:lang w:val="en-US"/>
        </w:rPr>
        <w:t>MINUTES OF ANNUAL GENERAL MEETING 2023</w:t>
      </w:r>
    </w:p>
    <w:p w:rsidR="003D5443" w:rsidRDefault="003D5443" w:rsidP="0085104E">
      <w:pPr>
        <w:contextualSpacing/>
        <w:rPr>
          <w:rFonts w:ascii="Times New Roman" w:hAnsi="Times New Roman" w:cs="Times New Roman"/>
          <w:b/>
          <w:bCs/>
          <w:lang w:val="en-US"/>
        </w:rPr>
      </w:pPr>
    </w:p>
    <w:p w:rsidR="003D5443" w:rsidRPr="00386600" w:rsidRDefault="003D5443" w:rsidP="0085104E">
      <w:pPr>
        <w:contextualSpacing/>
        <w:rPr>
          <w:rFonts w:ascii="Times New Roman" w:hAnsi="Times New Roman" w:cs="Times New Roman"/>
          <w:lang w:val="en-US"/>
        </w:rPr>
      </w:pPr>
      <w:r w:rsidRPr="00386600">
        <w:rPr>
          <w:rFonts w:ascii="Times New Roman" w:hAnsi="Times New Roman" w:cs="Times New Roman"/>
          <w:lang w:val="en-US"/>
        </w:rPr>
        <w:t xml:space="preserve">Date: </w:t>
      </w:r>
      <w:r w:rsidRPr="00386600">
        <w:rPr>
          <w:rFonts w:ascii="Times New Roman" w:hAnsi="Times New Roman" w:cs="Times New Roman"/>
          <w:lang w:val="en-US"/>
        </w:rPr>
        <w:tab/>
      </w:r>
      <w:r w:rsidRPr="00386600">
        <w:rPr>
          <w:rFonts w:ascii="Times New Roman" w:hAnsi="Times New Roman" w:cs="Times New Roman"/>
          <w:lang w:val="en-US"/>
        </w:rPr>
        <w:tab/>
        <w:t>Friday, 20 October 2023</w:t>
      </w:r>
    </w:p>
    <w:p w:rsidR="003D5443" w:rsidRPr="00386600" w:rsidRDefault="003D5443" w:rsidP="0085104E">
      <w:pPr>
        <w:contextualSpacing/>
        <w:rPr>
          <w:rFonts w:ascii="Times New Roman" w:hAnsi="Times New Roman" w:cs="Times New Roman"/>
          <w:lang w:val="en-US"/>
        </w:rPr>
      </w:pPr>
      <w:r w:rsidRPr="00386600">
        <w:rPr>
          <w:rFonts w:ascii="Times New Roman" w:hAnsi="Times New Roman" w:cs="Times New Roman"/>
          <w:lang w:val="en-US"/>
        </w:rPr>
        <w:t xml:space="preserve">Venue: </w:t>
      </w:r>
      <w:r w:rsidRPr="00386600">
        <w:rPr>
          <w:rFonts w:ascii="Times New Roman" w:hAnsi="Times New Roman" w:cs="Times New Roman"/>
          <w:lang w:val="en-US"/>
        </w:rPr>
        <w:tab/>
      </w:r>
      <w:r w:rsidRPr="00386600">
        <w:rPr>
          <w:rFonts w:ascii="Times New Roman" w:hAnsi="Times New Roman" w:cs="Times New Roman"/>
          <w:lang w:val="en-US"/>
        </w:rPr>
        <w:tab/>
        <w:t>Parks Hall</w:t>
      </w:r>
    </w:p>
    <w:p w:rsidR="003D5443" w:rsidRPr="00386600" w:rsidRDefault="003D5443" w:rsidP="0085104E">
      <w:pPr>
        <w:contextualSpacing/>
        <w:rPr>
          <w:rFonts w:ascii="Times New Roman" w:hAnsi="Times New Roman" w:cs="Times New Roman"/>
          <w:lang w:val="en-US"/>
        </w:rPr>
      </w:pPr>
      <w:r w:rsidRPr="00386600">
        <w:rPr>
          <w:rFonts w:ascii="Times New Roman" w:hAnsi="Times New Roman" w:cs="Times New Roman"/>
          <w:lang w:val="en-US"/>
        </w:rPr>
        <w:t xml:space="preserve">Chairperson: </w:t>
      </w:r>
      <w:r w:rsidRPr="00386600">
        <w:rPr>
          <w:rFonts w:ascii="Times New Roman" w:hAnsi="Times New Roman" w:cs="Times New Roman"/>
          <w:lang w:val="en-US"/>
        </w:rPr>
        <w:tab/>
        <w:t>Margaret Belfrage</w:t>
      </w:r>
    </w:p>
    <w:p w:rsidR="003D5443" w:rsidRPr="00386600" w:rsidRDefault="003D5443" w:rsidP="0085104E">
      <w:pPr>
        <w:contextualSpacing/>
        <w:rPr>
          <w:rFonts w:ascii="Times New Roman" w:hAnsi="Times New Roman" w:cs="Times New Roman"/>
          <w:lang w:val="en-US"/>
        </w:rPr>
      </w:pPr>
      <w:r w:rsidRPr="00386600">
        <w:rPr>
          <w:rFonts w:ascii="Times New Roman" w:hAnsi="Times New Roman" w:cs="Times New Roman"/>
          <w:lang w:val="en-US"/>
        </w:rPr>
        <w:t xml:space="preserve">Secretary: </w:t>
      </w:r>
      <w:r w:rsidRPr="00386600">
        <w:rPr>
          <w:rFonts w:ascii="Times New Roman" w:hAnsi="Times New Roman" w:cs="Times New Roman"/>
          <w:lang w:val="en-US"/>
        </w:rPr>
        <w:tab/>
        <w:t>Sue Aspinall</w:t>
      </w:r>
    </w:p>
    <w:p w:rsidR="003D5443" w:rsidRPr="00386600" w:rsidRDefault="003D5443" w:rsidP="0085104E">
      <w:pPr>
        <w:contextualSpacing/>
        <w:rPr>
          <w:rFonts w:ascii="Times New Roman" w:hAnsi="Times New Roman" w:cs="Times New Roman"/>
          <w:lang w:val="en-US"/>
        </w:rPr>
      </w:pPr>
    </w:p>
    <w:p w:rsidR="003D5443" w:rsidRPr="00386600" w:rsidRDefault="003D5443" w:rsidP="0085104E">
      <w:pPr>
        <w:contextualSpacing/>
        <w:rPr>
          <w:rFonts w:ascii="Times New Roman" w:hAnsi="Times New Roman" w:cs="Times New Roman"/>
          <w:b/>
          <w:bCs/>
          <w:sz w:val="24"/>
          <w:szCs w:val="24"/>
          <w:lang w:val="en-US"/>
        </w:rPr>
      </w:pPr>
      <w:r w:rsidRPr="00386600">
        <w:rPr>
          <w:rFonts w:ascii="Times New Roman" w:hAnsi="Times New Roman" w:cs="Times New Roman"/>
          <w:b/>
          <w:bCs/>
          <w:sz w:val="24"/>
          <w:szCs w:val="24"/>
          <w:lang w:val="en-US"/>
        </w:rPr>
        <w:t>Attendance</w:t>
      </w:r>
    </w:p>
    <w:p w:rsidR="003D5443" w:rsidRPr="00386600" w:rsidRDefault="003D5443" w:rsidP="0085104E">
      <w:pPr>
        <w:contextualSpacing/>
        <w:rPr>
          <w:rFonts w:ascii="Times New Roman" w:hAnsi="Times New Roman" w:cs="Times New Roman"/>
          <w:lang w:val="en-US"/>
        </w:rPr>
      </w:pPr>
    </w:p>
    <w:p w:rsidR="003D5443" w:rsidRPr="00386600" w:rsidRDefault="003D5443" w:rsidP="0085104E">
      <w:pPr>
        <w:ind w:left="2127" w:hanging="2127"/>
        <w:contextualSpacing/>
        <w:rPr>
          <w:rFonts w:ascii="Times New Roman" w:hAnsi="Times New Roman" w:cs="Times New Roman"/>
          <w:lang w:val="en-US"/>
        </w:rPr>
      </w:pPr>
      <w:r w:rsidRPr="00386600">
        <w:rPr>
          <w:rFonts w:ascii="Times New Roman" w:hAnsi="Times New Roman" w:cs="Times New Roman"/>
          <w:b/>
          <w:bCs/>
          <w:i/>
          <w:iCs/>
          <w:lang w:val="en-US"/>
        </w:rPr>
        <w:t>Present: Members:</w:t>
      </w:r>
      <w:r w:rsidR="0085104E" w:rsidRPr="00386600">
        <w:rPr>
          <w:rFonts w:ascii="Times New Roman" w:hAnsi="Times New Roman" w:cs="Times New Roman"/>
          <w:b/>
          <w:bCs/>
          <w:i/>
          <w:iCs/>
          <w:lang w:val="en-US"/>
        </w:rPr>
        <w:tab/>
      </w:r>
      <w:r w:rsidRPr="00386600">
        <w:rPr>
          <w:rFonts w:ascii="Times New Roman" w:hAnsi="Times New Roman" w:cs="Times New Roman"/>
          <w:b/>
          <w:bCs/>
          <w:i/>
          <w:iCs/>
          <w:lang w:val="en-US"/>
        </w:rPr>
        <w:t xml:space="preserve"> </w:t>
      </w:r>
      <w:r w:rsidRPr="00386600">
        <w:rPr>
          <w:rFonts w:ascii="Times New Roman" w:hAnsi="Times New Roman" w:cs="Times New Roman"/>
          <w:lang w:val="en-US"/>
        </w:rPr>
        <w:t>Dale Afflitto, Eleanor Beasley, Sandy Belcher, Rita Burleigh, Jackie Chase, Brenda Credlin, Ann Cullen, Mary Drew, Juliet Gavens, Jenny Gibbs, Marg Jucker, Diane Kolomeitz, Rob Kolomeitz, Jenny Macaulay, Stella McLean, Mary Micallel, Jackie Milne, Jude Oakley, Margery Painter, John Price, Mirella Price, Jillian Rees, Maree Ryan, Carmen Spiteri, Leonard Spiteri, Steven Stefanou, , Rose Talbot, Jacquie Wissenden, Tony Wissenden</w:t>
      </w:r>
    </w:p>
    <w:p w:rsidR="003D5443" w:rsidRPr="00386600" w:rsidRDefault="003D5443" w:rsidP="0085104E">
      <w:pPr>
        <w:ind w:left="2127" w:hanging="2127"/>
        <w:contextualSpacing/>
        <w:rPr>
          <w:rFonts w:ascii="Times New Roman" w:hAnsi="Times New Roman" w:cs="Times New Roman"/>
          <w:lang w:val="en-US"/>
        </w:rPr>
      </w:pPr>
      <w:r w:rsidRPr="00386600">
        <w:rPr>
          <w:rFonts w:ascii="Times New Roman" w:hAnsi="Times New Roman" w:cs="Times New Roman"/>
          <w:b/>
          <w:bCs/>
          <w:i/>
          <w:iCs/>
          <w:sz w:val="24"/>
          <w:szCs w:val="24"/>
          <w:lang w:val="en-US"/>
        </w:rPr>
        <w:t>Staff:</w:t>
      </w:r>
      <w:r w:rsidRPr="00386600">
        <w:rPr>
          <w:rFonts w:ascii="Times New Roman" w:hAnsi="Times New Roman" w:cs="Times New Roman"/>
          <w:b/>
          <w:bCs/>
          <w:i/>
          <w:iCs/>
          <w:sz w:val="24"/>
          <w:szCs w:val="24"/>
          <w:lang w:val="en-US"/>
        </w:rPr>
        <w:tab/>
      </w:r>
      <w:r w:rsidRPr="00386600">
        <w:rPr>
          <w:rFonts w:ascii="Times New Roman" w:hAnsi="Times New Roman" w:cs="Times New Roman"/>
          <w:lang w:val="en-US"/>
        </w:rPr>
        <w:t>Rob Sztogryn (Program Manager)</w:t>
      </w:r>
    </w:p>
    <w:p w:rsidR="003D5443" w:rsidRPr="00386600" w:rsidRDefault="003D5443" w:rsidP="0085104E">
      <w:pPr>
        <w:ind w:left="2127" w:hanging="2127"/>
        <w:contextualSpacing/>
        <w:rPr>
          <w:rFonts w:ascii="Times New Roman" w:hAnsi="Times New Roman" w:cs="Times New Roman"/>
          <w:sz w:val="24"/>
          <w:szCs w:val="24"/>
          <w:lang w:val="en-US"/>
        </w:rPr>
      </w:pPr>
      <w:r w:rsidRPr="00386600">
        <w:rPr>
          <w:rFonts w:ascii="Times New Roman" w:hAnsi="Times New Roman" w:cs="Times New Roman"/>
          <w:b/>
          <w:bCs/>
          <w:i/>
          <w:iCs/>
          <w:sz w:val="24"/>
          <w:szCs w:val="24"/>
          <w:lang w:val="en-US"/>
        </w:rPr>
        <w:t xml:space="preserve">Apologies: </w:t>
      </w:r>
      <w:r w:rsidRPr="00386600">
        <w:rPr>
          <w:rFonts w:ascii="Times New Roman" w:hAnsi="Times New Roman" w:cs="Times New Roman"/>
          <w:b/>
          <w:bCs/>
          <w:i/>
          <w:iCs/>
          <w:lang w:val="en-US"/>
        </w:rPr>
        <w:t xml:space="preserve"> </w:t>
      </w:r>
      <w:r w:rsidRPr="00386600">
        <w:rPr>
          <w:rFonts w:ascii="Times New Roman" w:hAnsi="Times New Roman" w:cs="Times New Roman"/>
          <w:b/>
          <w:bCs/>
          <w:i/>
          <w:iCs/>
          <w:lang w:val="en-US"/>
        </w:rPr>
        <w:tab/>
      </w:r>
      <w:r w:rsidRPr="00386600">
        <w:rPr>
          <w:rFonts w:ascii="Times New Roman" w:hAnsi="Times New Roman" w:cs="Times New Roman"/>
          <w:lang w:val="en-US"/>
        </w:rPr>
        <w:t>Mark Chaffers, Jonathan Harris, Heather Harris</w:t>
      </w:r>
    </w:p>
    <w:p w:rsidR="003D5443" w:rsidRPr="00386600" w:rsidRDefault="003D5443" w:rsidP="0085104E">
      <w:pPr>
        <w:ind w:left="1985" w:hanging="1985"/>
        <w:contextualSpacing/>
        <w:rPr>
          <w:rFonts w:ascii="Times New Roman" w:hAnsi="Times New Roman" w:cs="Times New Roman"/>
          <w:lang w:val="en-US"/>
        </w:rPr>
      </w:pPr>
      <w:r w:rsidRPr="00386600">
        <w:rPr>
          <w:rFonts w:ascii="Times New Roman" w:hAnsi="Times New Roman" w:cs="Times New Roman"/>
          <w:b/>
          <w:bCs/>
          <w:i/>
          <w:iCs/>
          <w:sz w:val="24"/>
          <w:szCs w:val="24"/>
          <w:lang w:val="en-US"/>
        </w:rPr>
        <w:t>Proxy Votes Received:</w:t>
      </w:r>
      <w:r w:rsidRPr="00386600">
        <w:rPr>
          <w:rFonts w:ascii="Times New Roman" w:hAnsi="Times New Roman" w:cs="Times New Roman"/>
          <w:sz w:val="24"/>
          <w:szCs w:val="24"/>
          <w:lang w:val="en-US"/>
        </w:rPr>
        <w:t xml:space="preserve"> </w:t>
      </w:r>
      <w:r w:rsidRPr="00386600">
        <w:rPr>
          <w:rFonts w:ascii="Times New Roman" w:hAnsi="Times New Roman" w:cs="Times New Roman"/>
          <w:lang w:val="en-US"/>
        </w:rPr>
        <w:t>10 (as filed)</w:t>
      </w:r>
    </w:p>
    <w:p w:rsidR="003D5443" w:rsidRPr="00386600" w:rsidRDefault="003D5443" w:rsidP="0085104E">
      <w:pPr>
        <w:contextualSpacing/>
        <w:rPr>
          <w:rFonts w:ascii="Times New Roman" w:hAnsi="Times New Roman" w:cs="Times New Roman"/>
          <w:lang w:val="en-US"/>
        </w:rPr>
      </w:pPr>
    </w:p>
    <w:p w:rsidR="003D5443" w:rsidRPr="00386600" w:rsidRDefault="003D5443" w:rsidP="0085104E">
      <w:pPr>
        <w:pStyle w:val="ListParagraph"/>
        <w:numPr>
          <w:ilvl w:val="0"/>
          <w:numId w:val="28"/>
        </w:numPr>
        <w:ind w:left="567" w:hanging="567"/>
        <w:jc w:val="left"/>
        <w:rPr>
          <w:rFonts w:ascii="Times New Roman" w:hAnsi="Times New Roman" w:cs="Times New Roman"/>
          <w:b/>
          <w:bCs/>
          <w:sz w:val="24"/>
          <w:szCs w:val="24"/>
          <w:lang w:val="en-US"/>
        </w:rPr>
      </w:pPr>
      <w:r w:rsidRPr="00386600">
        <w:rPr>
          <w:rFonts w:ascii="Times New Roman" w:hAnsi="Times New Roman" w:cs="Times New Roman"/>
          <w:b/>
          <w:bCs/>
          <w:sz w:val="24"/>
          <w:szCs w:val="24"/>
          <w:lang w:val="en-US"/>
        </w:rPr>
        <w:t>Opening</w:t>
      </w:r>
    </w:p>
    <w:p w:rsidR="003D5443" w:rsidRPr="00386600" w:rsidRDefault="003D5443" w:rsidP="0085104E">
      <w:pPr>
        <w:contextualSpacing/>
        <w:rPr>
          <w:rFonts w:ascii="Times New Roman" w:hAnsi="Times New Roman" w:cs="Times New Roman"/>
          <w:lang w:val="en-US"/>
        </w:rPr>
      </w:pPr>
      <w:r w:rsidRPr="00386600">
        <w:rPr>
          <w:rFonts w:ascii="Times New Roman" w:hAnsi="Times New Roman" w:cs="Times New Roman"/>
          <w:lang w:val="en-US"/>
        </w:rPr>
        <w:t>The meeting opened at 5.00pm. Margaret Belfrage, President of the Committee of Management, acknowledged the Wadawurrung, Traditional owners of the land, and welcomed all present.</w:t>
      </w:r>
    </w:p>
    <w:p w:rsidR="003D5443" w:rsidRPr="00386600" w:rsidRDefault="003D5443" w:rsidP="0085104E">
      <w:pPr>
        <w:contextualSpacing/>
        <w:rPr>
          <w:rFonts w:ascii="Times New Roman" w:hAnsi="Times New Roman" w:cs="Times New Roman"/>
          <w:lang w:val="en-US"/>
        </w:rPr>
      </w:pPr>
    </w:p>
    <w:p w:rsidR="003D5443" w:rsidRPr="00386600" w:rsidRDefault="003D5443" w:rsidP="0085104E">
      <w:pPr>
        <w:contextualSpacing/>
        <w:rPr>
          <w:rFonts w:ascii="Times New Roman" w:hAnsi="Times New Roman" w:cs="Times New Roman"/>
          <w:lang w:val="en-US"/>
        </w:rPr>
      </w:pPr>
      <w:r w:rsidRPr="00386600">
        <w:rPr>
          <w:rFonts w:ascii="Times New Roman" w:hAnsi="Times New Roman" w:cs="Times New Roman"/>
          <w:lang w:val="en-US"/>
        </w:rPr>
        <w:t xml:space="preserve">All documentation for the AGM </w:t>
      </w:r>
      <w:r w:rsidRPr="00386600">
        <w:rPr>
          <w:rFonts w:ascii="Times New Roman" w:hAnsi="Times New Roman" w:cs="Times New Roman"/>
          <w:i/>
          <w:iCs/>
          <w:lang w:val="en-US"/>
        </w:rPr>
        <w:t>(viz. AGM Agenda and Annual Reports 2022-23, Minutes of previous meetings, nomination forms for positions on the Committee of Management, and proxy forms)</w:t>
      </w:r>
      <w:r w:rsidRPr="00386600">
        <w:rPr>
          <w:rFonts w:ascii="Times New Roman" w:hAnsi="Times New Roman" w:cs="Times New Roman"/>
          <w:lang w:val="en-US"/>
        </w:rPr>
        <w:t xml:space="preserve"> had been available on the PNH website for several weeks, and at the office reception, and members had been so informed regularly via the weekly PNH newsletter.  Members had also been informed that hard copies of the Annual Reports would not be available at the meeting.</w:t>
      </w:r>
    </w:p>
    <w:p w:rsidR="003D5443" w:rsidRPr="00386600" w:rsidRDefault="003D5443" w:rsidP="0085104E">
      <w:pPr>
        <w:contextualSpacing/>
        <w:rPr>
          <w:rFonts w:ascii="Times New Roman" w:hAnsi="Times New Roman" w:cs="Times New Roman"/>
          <w:lang w:val="en-US"/>
        </w:rPr>
      </w:pPr>
    </w:p>
    <w:p w:rsidR="003D5443" w:rsidRPr="00386600" w:rsidRDefault="003D5443" w:rsidP="0085104E">
      <w:pPr>
        <w:pStyle w:val="ListParagraph"/>
        <w:numPr>
          <w:ilvl w:val="0"/>
          <w:numId w:val="28"/>
        </w:numPr>
        <w:ind w:hanging="720"/>
        <w:jc w:val="left"/>
        <w:rPr>
          <w:rFonts w:ascii="Times New Roman" w:hAnsi="Times New Roman" w:cs="Times New Roman"/>
          <w:b/>
          <w:bCs/>
          <w:sz w:val="24"/>
          <w:szCs w:val="24"/>
          <w:lang w:val="en-US"/>
        </w:rPr>
      </w:pPr>
      <w:r w:rsidRPr="00386600">
        <w:rPr>
          <w:rFonts w:ascii="Times New Roman" w:hAnsi="Times New Roman" w:cs="Times New Roman"/>
          <w:b/>
          <w:bCs/>
          <w:sz w:val="24"/>
          <w:szCs w:val="24"/>
          <w:lang w:val="en-US"/>
        </w:rPr>
        <w:t>Minutes for approval</w:t>
      </w:r>
    </w:p>
    <w:p w:rsidR="003D5443" w:rsidRPr="00386600" w:rsidRDefault="003D5443" w:rsidP="0085104E">
      <w:pPr>
        <w:pStyle w:val="ListParagraph"/>
        <w:numPr>
          <w:ilvl w:val="0"/>
          <w:numId w:val="27"/>
        </w:numPr>
        <w:ind w:left="426" w:hanging="426"/>
        <w:jc w:val="left"/>
        <w:rPr>
          <w:rFonts w:ascii="Times New Roman" w:hAnsi="Times New Roman" w:cs="Times New Roman"/>
          <w:u w:val="single"/>
          <w:lang w:val="en-US"/>
        </w:rPr>
      </w:pPr>
      <w:r w:rsidRPr="00386600">
        <w:rPr>
          <w:rFonts w:ascii="Times New Roman" w:hAnsi="Times New Roman" w:cs="Times New Roman"/>
          <w:u w:val="single"/>
          <w:lang w:val="en-US"/>
        </w:rPr>
        <w:t>Minutes of Special General Meeting held on 2 November 2022</w:t>
      </w:r>
    </w:p>
    <w:p w:rsidR="003D5443" w:rsidRPr="00386600" w:rsidRDefault="003D5443" w:rsidP="0085104E">
      <w:pPr>
        <w:ind w:firstLine="426"/>
        <w:contextualSpacing/>
        <w:rPr>
          <w:rFonts w:ascii="Times New Roman" w:hAnsi="Times New Roman" w:cs="Times New Roman"/>
          <w:lang w:val="en-US"/>
        </w:rPr>
      </w:pPr>
      <w:r w:rsidRPr="00386600">
        <w:rPr>
          <w:rFonts w:ascii="Times New Roman" w:hAnsi="Times New Roman" w:cs="Times New Roman"/>
          <w:lang w:val="en-US"/>
        </w:rPr>
        <w:t xml:space="preserve">Motion: </w:t>
      </w:r>
      <w:r w:rsidRPr="00386600">
        <w:rPr>
          <w:rFonts w:ascii="Times New Roman" w:hAnsi="Times New Roman" w:cs="Times New Roman"/>
          <w:i/>
          <w:iCs/>
          <w:lang w:val="en-US"/>
        </w:rPr>
        <w:t>That the Minutes of the Special General Meeting held on 2 November 2022 be received</w:t>
      </w:r>
      <w:r w:rsidRPr="00386600">
        <w:rPr>
          <w:rFonts w:ascii="Times New Roman" w:hAnsi="Times New Roman" w:cs="Times New Roman"/>
          <w:lang w:val="en-US"/>
        </w:rPr>
        <w:t>.</w:t>
      </w:r>
    </w:p>
    <w:p w:rsidR="003D5443" w:rsidRPr="00386600" w:rsidRDefault="003D5443" w:rsidP="0085104E">
      <w:pPr>
        <w:ind w:firstLine="426"/>
        <w:contextualSpacing/>
        <w:rPr>
          <w:rFonts w:ascii="Times New Roman" w:hAnsi="Times New Roman" w:cs="Times New Roman"/>
          <w:lang w:val="en-US"/>
        </w:rPr>
      </w:pPr>
      <w:r w:rsidRPr="00386600">
        <w:rPr>
          <w:rFonts w:ascii="Times New Roman" w:hAnsi="Times New Roman" w:cs="Times New Roman"/>
          <w:b/>
          <w:bCs/>
          <w:lang w:val="en-US"/>
        </w:rPr>
        <w:t>Moved:</w:t>
      </w:r>
      <w:r w:rsidRPr="00386600">
        <w:rPr>
          <w:rFonts w:ascii="Times New Roman" w:hAnsi="Times New Roman" w:cs="Times New Roman"/>
          <w:lang w:val="en-US"/>
        </w:rPr>
        <w:t xml:space="preserve"> Di Kolomeitz</w:t>
      </w:r>
      <w:r w:rsidRPr="00386600">
        <w:rPr>
          <w:rFonts w:ascii="Times New Roman" w:hAnsi="Times New Roman" w:cs="Times New Roman"/>
          <w:lang w:val="en-US"/>
        </w:rPr>
        <w:tab/>
        <w:t xml:space="preserve"> </w:t>
      </w:r>
      <w:r w:rsidRPr="00386600">
        <w:rPr>
          <w:rFonts w:ascii="Times New Roman" w:hAnsi="Times New Roman" w:cs="Times New Roman"/>
          <w:b/>
          <w:bCs/>
          <w:lang w:val="en-US"/>
        </w:rPr>
        <w:t>Seconded:</w:t>
      </w:r>
      <w:r w:rsidRPr="00386600">
        <w:rPr>
          <w:rFonts w:ascii="Times New Roman" w:hAnsi="Times New Roman" w:cs="Times New Roman"/>
          <w:lang w:val="en-US"/>
        </w:rPr>
        <w:t xml:space="preserve"> Steve Stefanou</w:t>
      </w:r>
    </w:p>
    <w:p w:rsidR="003D5443" w:rsidRPr="00386600" w:rsidRDefault="003D5443" w:rsidP="0085104E">
      <w:pPr>
        <w:pStyle w:val="ListParagraph"/>
        <w:numPr>
          <w:ilvl w:val="0"/>
          <w:numId w:val="27"/>
        </w:numPr>
        <w:ind w:left="426"/>
        <w:jc w:val="left"/>
        <w:rPr>
          <w:rFonts w:ascii="Times New Roman" w:hAnsi="Times New Roman" w:cs="Times New Roman"/>
          <w:u w:val="single"/>
          <w:lang w:val="en-US"/>
        </w:rPr>
      </w:pPr>
      <w:r w:rsidRPr="00386600">
        <w:rPr>
          <w:rFonts w:ascii="Times New Roman" w:hAnsi="Times New Roman" w:cs="Times New Roman"/>
          <w:u w:val="single"/>
          <w:lang w:val="en-US"/>
        </w:rPr>
        <w:t>Minutes of Annual General Meeting held on 2 November 2022</w:t>
      </w:r>
    </w:p>
    <w:p w:rsidR="003D5443" w:rsidRPr="00386600" w:rsidRDefault="003D5443" w:rsidP="0085104E">
      <w:pPr>
        <w:ind w:firstLine="426"/>
        <w:contextualSpacing/>
        <w:rPr>
          <w:rFonts w:ascii="Times New Roman" w:hAnsi="Times New Roman" w:cs="Times New Roman"/>
          <w:lang w:val="en-US"/>
        </w:rPr>
      </w:pPr>
      <w:r w:rsidRPr="00386600">
        <w:rPr>
          <w:rFonts w:ascii="Times New Roman" w:hAnsi="Times New Roman" w:cs="Times New Roman"/>
          <w:lang w:val="en-US"/>
        </w:rPr>
        <w:t xml:space="preserve">Motion: </w:t>
      </w:r>
      <w:r w:rsidRPr="00386600">
        <w:rPr>
          <w:rFonts w:ascii="Times New Roman" w:hAnsi="Times New Roman" w:cs="Times New Roman"/>
          <w:i/>
          <w:iCs/>
          <w:lang w:val="en-US"/>
        </w:rPr>
        <w:t>That the Minutes of the Annual General Meeting held on 2 November 2022 be received</w:t>
      </w:r>
      <w:r w:rsidRPr="00386600">
        <w:rPr>
          <w:rFonts w:ascii="Times New Roman" w:hAnsi="Times New Roman" w:cs="Times New Roman"/>
          <w:lang w:val="en-US"/>
        </w:rPr>
        <w:t>.</w:t>
      </w:r>
    </w:p>
    <w:p w:rsidR="003D5443" w:rsidRPr="00386600" w:rsidRDefault="003D5443" w:rsidP="0085104E">
      <w:pPr>
        <w:ind w:firstLine="426"/>
        <w:contextualSpacing/>
        <w:rPr>
          <w:rFonts w:ascii="Times New Roman" w:hAnsi="Times New Roman" w:cs="Times New Roman"/>
          <w:lang w:val="en-US"/>
        </w:rPr>
      </w:pPr>
      <w:r w:rsidRPr="00386600">
        <w:rPr>
          <w:rFonts w:ascii="Times New Roman" w:hAnsi="Times New Roman" w:cs="Times New Roman"/>
          <w:b/>
          <w:bCs/>
          <w:lang w:val="en-US"/>
        </w:rPr>
        <w:t>Moved:</w:t>
      </w:r>
      <w:r w:rsidRPr="00386600">
        <w:rPr>
          <w:rFonts w:ascii="Times New Roman" w:hAnsi="Times New Roman" w:cs="Times New Roman"/>
          <w:lang w:val="en-US"/>
        </w:rPr>
        <w:t xml:space="preserve"> Rob Kolomeitz</w:t>
      </w:r>
      <w:r w:rsidRPr="00386600">
        <w:rPr>
          <w:rFonts w:ascii="Times New Roman" w:hAnsi="Times New Roman" w:cs="Times New Roman"/>
          <w:lang w:val="en-US"/>
        </w:rPr>
        <w:tab/>
        <w:t xml:space="preserve"> </w:t>
      </w:r>
      <w:r w:rsidRPr="00386600">
        <w:rPr>
          <w:rFonts w:ascii="Times New Roman" w:hAnsi="Times New Roman" w:cs="Times New Roman"/>
          <w:b/>
          <w:bCs/>
          <w:lang w:val="en-US"/>
        </w:rPr>
        <w:t>Seconded:</w:t>
      </w:r>
      <w:r w:rsidRPr="00386600">
        <w:rPr>
          <w:rFonts w:ascii="Times New Roman" w:hAnsi="Times New Roman" w:cs="Times New Roman"/>
          <w:lang w:val="en-US"/>
        </w:rPr>
        <w:t xml:space="preserve"> Steve Stefanou</w:t>
      </w:r>
    </w:p>
    <w:p w:rsidR="003D5443" w:rsidRPr="00386600" w:rsidRDefault="003D5443" w:rsidP="0085104E">
      <w:pPr>
        <w:pStyle w:val="ListParagraph"/>
        <w:numPr>
          <w:ilvl w:val="0"/>
          <w:numId w:val="27"/>
        </w:numPr>
        <w:ind w:left="426"/>
        <w:jc w:val="left"/>
        <w:rPr>
          <w:rFonts w:ascii="Times New Roman" w:hAnsi="Times New Roman" w:cs="Times New Roman"/>
          <w:u w:val="single"/>
          <w:lang w:val="en-US"/>
        </w:rPr>
      </w:pPr>
      <w:r w:rsidRPr="00386600">
        <w:rPr>
          <w:rFonts w:ascii="Times New Roman" w:hAnsi="Times New Roman" w:cs="Times New Roman"/>
          <w:u w:val="single"/>
          <w:lang w:val="en-US"/>
        </w:rPr>
        <w:t>Minutes of General Meeting held on 21 June 2023</w:t>
      </w:r>
    </w:p>
    <w:p w:rsidR="003D5443" w:rsidRPr="00386600" w:rsidRDefault="003D5443" w:rsidP="0085104E">
      <w:pPr>
        <w:spacing w:after="0"/>
        <w:ind w:left="357"/>
        <w:rPr>
          <w:rFonts w:ascii="Times New Roman" w:hAnsi="Times New Roman" w:cs="Times New Roman"/>
          <w:lang w:val="en-US"/>
        </w:rPr>
      </w:pPr>
      <w:r w:rsidRPr="00386600">
        <w:rPr>
          <w:rFonts w:ascii="Times New Roman" w:hAnsi="Times New Roman" w:cs="Times New Roman"/>
          <w:lang w:val="en-US"/>
        </w:rPr>
        <w:t xml:space="preserve">Motion: </w:t>
      </w:r>
      <w:r w:rsidRPr="00386600">
        <w:rPr>
          <w:rFonts w:ascii="Times New Roman" w:hAnsi="Times New Roman" w:cs="Times New Roman"/>
          <w:i/>
          <w:iCs/>
          <w:lang w:val="en-US"/>
        </w:rPr>
        <w:t>That the Minutes of the General Meeting held on 21 June 2023 be received</w:t>
      </w:r>
      <w:r w:rsidRPr="00386600">
        <w:rPr>
          <w:rFonts w:ascii="Times New Roman" w:hAnsi="Times New Roman" w:cs="Times New Roman"/>
          <w:lang w:val="en-US"/>
        </w:rPr>
        <w:t>.</w:t>
      </w:r>
    </w:p>
    <w:p w:rsidR="003D5443" w:rsidRPr="00386600" w:rsidRDefault="003D5443" w:rsidP="0085104E">
      <w:pPr>
        <w:spacing w:after="0"/>
        <w:ind w:left="357"/>
        <w:rPr>
          <w:rFonts w:ascii="Times New Roman" w:hAnsi="Times New Roman" w:cs="Times New Roman"/>
          <w:lang w:val="en-US"/>
        </w:rPr>
      </w:pPr>
      <w:r w:rsidRPr="00386600">
        <w:rPr>
          <w:rFonts w:ascii="Times New Roman" w:hAnsi="Times New Roman" w:cs="Times New Roman"/>
          <w:b/>
          <w:bCs/>
          <w:lang w:val="en-US"/>
        </w:rPr>
        <w:t>Moved:</w:t>
      </w:r>
      <w:r w:rsidRPr="00386600">
        <w:rPr>
          <w:rFonts w:ascii="Times New Roman" w:hAnsi="Times New Roman" w:cs="Times New Roman"/>
          <w:lang w:val="en-US"/>
        </w:rPr>
        <w:t xml:space="preserve"> Steve Stefanou</w:t>
      </w:r>
      <w:r w:rsidRPr="00386600">
        <w:rPr>
          <w:rFonts w:ascii="Times New Roman" w:hAnsi="Times New Roman" w:cs="Times New Roman"/>
          <w:lang w:val="en-US"/>
        </w:rPr>
        <w:tab/>
        <w:t xml:space="preserve"> </w:t>
      </w:r>
      <w:r w:rsidRPr="00386600">
        <w:rPr>
          <w:rFonts w:ascii="Times New Roman" w:hAnsi="Times New Roman" w:cs="Times New Roman"/>
          <w:b/>
          <w:bCs/>
          <w:lang w:val="en-US"/>
        </w:rPr>
        <w:t>Seconded:</w:t>
      </w:r>
      <w:r w:rsidRPr="00386600">
        <w:rPr>
          <w:rFonts w:ascii="Times New Roman" w:hAnsi="Times New Roman" w:cs="Times New Roman"/>
          <w:lang w:val="en-US"/>
        </w:rPr>
        <w:t xml:space="preserve"> Ann Cullen</w:t>
      </w:r>
    </w:p>
    <w:p w:rsidR="003D5443" w:rsidRPr="00386600" w:rsidRDefault="003D5443" w:rsidP="0085104E">
      <w:pPr>
        <w:contextualSpacing/>
        <w:rPr>
          <w:rFonts w:ascii="Times New Roman" w:hAnsi="Times New Roman" w:cs="Times New Roman"/>
          <w:lang w:val="en-US"/>
        </w:rPr>
      </w:pPr>
    </w:p>
    <w:p w:rsidR="003D5443" w:rsidRPr="00386600" w:rsidRDefault="003D5443" w:rsidP="0085104E">
      <w:pPr>
        <w:pStyle w:val="ListParagraph"/>
        <w:numPr>
          <w:ilvl w:val="0"/>
          <w:numId w:val="28"/>
        </w:numPr>
        <w:jc w:val="left"/>
        <w:rPr>
          <w:rFonts w:ascii="Times New Roman" w:hAnsi="Times New Roman" w:cs="Times New Roman"/>
          <w:lang w:val="en-US"/>
        </w:rPr>
      </w:pPr>
      <w:r w:rsidRPr="00386600">
        <w:rPr>
          <w:rFonts w:ascii="Times New Roman" w:hAnsi="Times New Roman" w:cs="Times New Roman"/>
          <w:b/>
          <w:bCs/>
          <w:lang w:val="en-US"/>
        </w:rPr>
        <w:lastRenderedPageBreak/>
        <w:t>Business Arising from the Minutes:</w:t>
      </w:r>
    </w:p>
    <w:p w:rsidR="003D5443" w:rsidRPr="00386600" w:rsidRDefault="003D5443" w:rsidP="0085104E">
      <w:pPr>
        <w:pStyle w:val="ListParagraph"/>
        <w:ind w:left="567"/>
        <w:contextualSpacing w:val="0"/>
        <w:rPr>
          <w:rFonts w:ascii="Times New Roman" w:hAnsi="Times New Roman" w:cs="Times New Roman"/>
          <w:lang w:val="en-US"/>
        </w:rPr>
      </w:pPr>
      <w:r w:rsidRPr="00386600">
        <w:rPr>
          <w:rFonts w:ascii="Times New Roman" w:hAnsi="Times New Roman" w:cs="Times New Roman"/>
          <w:lang w:val="en-US"/>
        </w:rPr>
        <w:t>No matters were raised from any of the three sets of Minutes.</w:t>
      </w:r>
    </w:p>
    <w:p w:rsidR="003D5443" w:rsidRPr="00386600" w:rsidRDefault="003D5443" w:rsidP="0085104E">
      <w:pPr>
        <w:pStyle w:val="ListParagraph"/>
        <w:numPr>
          <w:ilvl w:val="0"/>
          <w:numId w:val="28"/>
        </w:numPr>
        <w:ind w:left="567" w:hanging="425"/>
        <w:jc w:val="left"/>
        <w:rPr>
          <w:rFonts w:ascii="Times New Roman" w:hAnsi="Times New Roman" w:cs="Times New Roman"/>
          <w:b/>
          <w:bCs/>
          <w:sz w:val="24"/>
          <w:szCs w:val="24"/>
          <w:lang w:val="en-US"/>
        </w:rPr>
      </w:pPr>
      <w:r w:rsidRPr="00386600">
        <w:rPr>
          <w:rFonts w:ascii="Times New Roman" w:hAnsi="Times New Roman" w:cs="Times New Roman"/>
          <w:b/>
          <w:bCs/>
          <w:sz w:val="24"/>
          <w:szCs w:val="24"/>
          <w:lang w:val="en-US"/>
        </w:rPr>
        <w:t>Financial Report 2022-23</w:t>
      </w:r>
    </w:p>
    <w:p w:rsidR="003D5443" w:rsidRPr="00386600" w:rsidRDefault="003D5443" w:rsidP="0085104E">
      <w:pPr>
        <w:rPr>
          <w:rFonts w:ascii="Times New Roman" w:hAnsi="Times New Roman" w:cs="Times New Roman"/>
          <w:lang w:val="en-US"/>
        </w:rPr>
      </w:pPr>
      <w:r w:rsidRPr="00386600">
        <w:rPr>
          <w:rFonts w:ascii="Times New Roman" w:hAnsi="Times New Roman" w:cs="Times New Roman"/>
          <w:lang w:val="en-US"/>
        </w:rPr>
        <w:t xml:space="preserve">The President presented the Financial Report for 2022-23, using a series of slides to show the year’s activity and financial outcome for each of the various cost centres. </w:t>
      </w:r>
    </w:p>
    <w:p w:rsidR="003D5443" w:rsidRPr="00386600" w:rsidRDefault="003D5443" w:rsidP="0085104E">
      <w:pPr>
        <w:rPr>
          <w:rFonts w:ascii="Times New Roman" w:hAnsi="Times New Roman" w:cs="Times New Roman"/>
          <w:lang w:val="en-US"/>
        </w:rPr>
      </w:pPr>
      <w:r w:rsidRPr="00386600">
        <w:rPr>
          <w:rFonts w:ascii="Times New Roman" w:hAnsi="Times New Roman" w:cs="Times New Roman"/>
          <w:lang w:val="en-US"/>
        </w:rPr>
        <w:t>The overall situation was:</w:t>
      </w:r>
    </w:p>
    <w:p w:rsidR="003D5443" w:rsidRPr="00386600" w:rsidRDefault="003D5443" w:rsidP="0085104E">
      <w:pPr>
        <w:rPr>
          <w:rFonts w:ascii="Times New Roman" w:hAnsi="Times New Roman" w:cs="Times New Roman"/>
          <w:lang w:val="en-US"/>
        </w:rPr>
      </w:pPr>
      <w:r w:rsidRPr="00386600">
        <w:rPr>
          <w:rFonts w:ascii="Times New Roman" w:hAnsi="Times New Roman" w:cs="Times New Roman"/>
          <w:lang w:val="en-US"/>
        </w:rPr>
        <w:t>Total equity:</w:t>
      </w:r>
      <w:r w:rsidRPr="00386600">
        <w:rPr>
          <w:rFonts w:ascii="Times New Roman" w:hAnsi="Times New Roman" w:cs="Times New Roman"/>
          <w:lang w:val="en-US"/>
        </w:rPr>
        <w:tab/>
        <w:t xml:space="preserve"> $157,390.83 </w:t>
      </w:r>
      <w:r w:rsidRPr="00386600">
        <w:rPr>
          <w:rFonts w:ascii="Times New Roman" w:hAnsi="Times New Roman" w:cs="Times New Roman"/>
          <w:sz w:val="20"/>
          <w:szCs w:val="20"/>
          <w:lang w:val="en-US"/>
        </w:rPr>
        <w:t>($185,264.77 in 2021-22)</w:t>
      </w:r>
    </w:p>
    <w:p w:rsidR="003D5443" w:rsidRPr="00386600" w:rsidRDefault="003D5443" w:rsidP="0085104E">
      <w:pPr>
        <w:rPr>
          <w:rFonts w:ascii="Times New Roman" w:hAnsi="Times New Roman" w:cs="Times New Roman"/>
          <w:sz w:val="20"/>
          <w:szCs w:val="20"/>
          <w:lang w:val="en-US"/>
        </w:rPr>
      </w:pPr>
      <w:r w:rsidRPr="00386600">
        <w:rPr>
          <w:rFonts w:ascii="Times New Roman" w:hAnsi="Times New Roman" w:cs="Times New Roman"/>
          <w:lang w:val="en-US"/>
        </w:rPr>
        <w:t xml:space="preserve">Total income: </w:t>
      </w:r>
      <w:r w:rsidRPr="00386600">
        <w:rPr>
          <w:rFonts w:ascii="Times New Roman" w:hAnsi="Times New Roman" w:cs="Times New Roman"/>
          <w:lang w:val="en-US"/>
        </w:rPr>
        <w:tab/>
        <w:t xml:space="preserve"> $187,342.61 </w:t>
      </w:r>
      <w:r w:rsidRPr="00386600">
        <w:rPr>
          <w:rFonts w:ascii="Times New Roman" w:hAnsi="Times New Roman" w:cs="Times New Roman"/>
          <w:sz w:val="20"/>
          <w:szCs w:val="20"/>
          <w:lang w:val="en-US"/>
        </w:rPr>
        <w:t>($175,220.80 in 2021-22)</w:t>
      </w:r>
    </w:p>
    <w:p w:rsidR="003D5443" w:rsidRPr="00386600" w:rsidRDefault="003D5443" w:rsidP="0085104E">
      <w:pPr>
        <w:rPr>
          <w:rFonts w:ascii="Times New Roman" w:hAnsi="Times New Roman" w:cs="Times New Roman"/>
          <w:sz w:val="20"/>
          <w:szCs w:val="20"/>
          <w:lang w:val="en-US"/>
        </w:rPr>
      </w:pPr>
      <w:r w:rsidRPr="00386600">
        <w:rPr>
          <w:rFonts w:ascii="Times New Roman" w:hAnsi="Times New Roman" w:cs="Times New Roman"/>
          <w:lang w:val="en-US"/>
        </w:rPr>
        <w:t>Total expenses:</w:t>
      </w:r>
      <w:r w:rsidRPr="00386600">
        <w:rPr>
          <w:rFonts w:ascii="Times New Roman" w:hAnsi="Times New Roman" w:cs="Times New Roman"/>
          <w:lang w:val="en-US"/>
        </w:rPr>
        <w:tab/>
        <w:t xml:space="preserve"> $215,216.55 </w:t>
      </w:r>
      <w:r w:rsidRPr="00386600">
        <w:rPr>
          <w:rFonts w:ascii="Times New Roman" w:hAnsi="Times New Roman" w:cs="Times New Roman"/>
          <w:sz w:val="20"/>
          <w:szCs w:val="20"/>
          <w:lang w:val="en-US"/>
        </w:rPr>
        <w:t>($189.796.91 in 2021-22)</w:t>
      </w:r>
    </w:p>
    <w:p w:rsidR="003D5443" w:rsidRPr="00386600" w:rsidRDefault="003D5443" w:rsidP="0085104E">
      <w:pPr>
        <w:jc w:val="left"/>
        <w:rPr>
          <w:rFonts w:ascii="Times New Roman" w:hAnsi="Times New Roman" w:cs="Times New Roman"/>
          <w:sz w:val="20"/>
          <w:szCs w:val="20"/>
          <w:lang w:val="en-US"/>
        </w:rPr>
      </w:pPr>
      <w:r w:rsidRPr="00386600">
        <w:rPr>
          <w:rFonts w:ascii="Times New Roman" w:hAnsi="Times New Roman" w:cs="Times New Roman"/>
          <w:lang w:val="en-US"/>
        </w:rPr>
        <w:t xml:space="preserve">resulting in a deficit for 2022-23 of $27,873.94 </w:t>
      </w:r>
      <w:r w:rsidRPr="00386600">
        <w:rPr>
          <w:rFonts w:ascii="Times New Roman" w:hAnsi="Times New Roman" w:cs="Times New Roman"/>
          <w:sz w:val="20"/>
          <w:szCs w:val="20"/>
          <w:lang w:val="en-US"/>
        </w:rPr>
        <w:t>($14,575.91 in 2021-22).</w:t>
      </w:r>
    </w:p>
    <w:p w:rsidR="003D5443" w:rsidRPr="00386600" w:rsidRDefault="003D5443" w:rsidP="0085104E">
      <w:pPr>
        <w:contextualSpacing/>
        <w:rPr>
          <w:rFonts w:ascii="Times New Roman" w:hAnsi="Times New Roman" w:cs="Times New Roman"/>
          <w:lang w:val="en-US"/>
        </w:rPr>
      </w:pPr>
      <w:r w:rsidRPr="00386600">
        <w:rPr>
          <w:rFonts w:ascii="Times New Roman" w:hAnsi="Times New Roman" w:cs="Times New Roman"/>
          <w:lang w:val="en-US"/>
        </w:rPr>
        <w:t>The meeting was informed:</w:t>
      </w:r>
    </w:p>
    <w:p w:rsidR="003D5443" w:rsidRPr="00386600" w:rsidRDefault="003D5443" w:rsidP="0085104E">
      <w:pPr>
        <w:pStyle w:val="ListParagraph"/>
        <w:numPr>
          <w:ilvl w:val="0"/>
          <w:numId w:val="27"/>
        </w:numPr>
        <w:ind w:left="425" w:hanging="357"/>
        <w:jc w:val="left"/>
        <w:rPr>
          <w:rFonts w:ascii="Times New Roman" w:hAnsi="Times New Roman" w:cs="Times New Roman"/>
          <w:lang w:val="en-US"/>
        </w:rPr>
      </w:pPr>
      <w:r w:rsidRPr="00386600">
        <w:rPr>
          <w:rFonts w:ascii="Times New Roman" w:hAnsi="Times New Roman" w:cs="Times New Roman"/>
          <w:lang w:val="en-US"/>
        </w:rPr>
        <w:t>that it is hoped the deficit in 2023-24 will be no more than $10k and that by the following year at least a break even situation will be achieved</w:t>
      </w:r>
    </w:p>
    <w:p w:rsidR="003D5443" w:rsidRPr="00386600" w:rsidRDefault="003D5443" w:rsidP="0085104E">
      <w:pPr>
        <w:pStyle w:val="ListParagraph"/>
        <w:numPr>
          <w:ilvl w:val="0"/>
          <w:numId w:val="27"/>
        </w:numPr>
        <w:ind w:left="425" w:hanging="357"/>
        <w:jc w:val="left"/>
        <w:rPr>
          <w:rFonts w:ascii="Times New Roman" w:hAnsi="Times New Roman" w:cs="Times New Roman"/>
          <w:lang w:val="en-US"/>
        </w:rPr>
      </w:pPr>
      <w:r w:rsidRPr="00386600">
        <w:rPr>
          <w:rFonts w:ascii="Times New Roman" w:hAnsi="Times New Roman" w:cs="Times New Roman"/>
          <w:lang w:val="en-US"/>
        </w:rPr>
        <w:t>that activities are not sufficient to cover office costs</w:t>
      </w:r>
    </w:p>
    <w:p w:rsidR="003D5443" w:rsidRPr="00386600" w:rsidRDefault="003D5443" w:rsidP="0085104E">
      <w:pPr>
        <w:pStyle w:val="ListParagraph"/>
        <w:numPr>
          <w:ilvl w:val="0"/>
          <w:numId w:val="27"/>
        </w:numPr>
        <w:ind w:left="425" w:hanging="357"/>
        <w:jc w:val="left"/>
        <w:rPr>
          <w:rFonts w:ascii="Times New Roman" w:hAnsi="Times New Roman" w:cs="Times New Roman"/>
          <w:lang w:val="en-US"/>
        </w:rPr>
      </w:pPr>
      <w:r w:rsidRPr="00386600">
        <w:rPr>
          <w:rFonts w:ascii="Times New Roman" w:hAnsi="Times New Roman" w:cs="Times New Roman"/>
          <w:lang w:val="en-US"/>
        </w:rPr>
        <w:t>that PNH remains in dispute with the City of Greater Geelong about excessive charges that have been made for utilities, potentially ever since the move to Parks Hall, and until this is resolved no monthly invoices have been paid since January 2023. Resolution of this dispute in PNH favour would have seen the operational deficit reduced to between $12k and $14k (i.e. similar to 2021-22 financial year), and total equity would be greater.</w:t>
      </w:r>
    </w:p>
    <w:p w:rsidR="003D5443" w:rsidRPr="00386600" w:rsidRDefault="003D5443" w:rsidP="0085104E">
      <w:pPr>
        <w:ind w:left="425"/>
        <w:contextualSpacing/>
        <w:rPr>
          <w:rFonts w:ascii="Times New Roman" w:hAnsi="Times New Roman" w:cs="Times New Roman"/>
          <w:lang w:val="en-US"/>
        </w:rPr>
      </w:pPr>
      <w:r w:rsidRPr="00386600">
        <w:rPr>
          <w:rFonts w:ascii="Times New Roman" w:hAnsi="Times New Roman" w:cs="Times New Roman"/>
          <w:lang w:val="en-US"/>
        </w:rPr>
        <w:t xml:space="preserve">In response to a question as to why the invoices had been paid it was noted that several factors contributed to this – e.g. lack of detail in the invoices leading to uncertainty as to what was being charged for, and changes at PNH of coordinator and treasurer (both of whom had responsibility for managing the accounts), with no handover in either case.  To date, approaches to relevant CoGG personnel seeking more detail and to discuss the overpayment have not progressed any resolution.  </w:t>
      </w:r>
    </w:p>
    <w:p w:rsidR="003D5443" w:rsidRPr="00386600" w:rsidRDefault="003D5443" w:rsidP="0085104E">
      <w:pPr>
        <w:ind w:left="425"/>
        <w:contextualSpacing/>
        <w:rPr>
          <w:rFonts w:ascii="Times New Roman" w:hAnsi="Times New Roman" w:cs="Times New Roman"/>
          <w:lang w:val="en-US"/>
        </w:rPr>
      </w:pPr>
      <w:r w:rsidRPr="00386600">
        <w:rPr>
          <w:rFonts w:ascii="Times New Roman" w:hAnsi="Times New Roman" w:cs="Times New Roman"/>
          <w:lang w:val="en-US"/>
        </w:rPr>
        <w:t>The President reported that in order to gain clarity and to finalise the matter, the CoM recently tasked Rob Kolomeitz to meet with the new CoGG CEO and other senior officers; an appointment is being scheduled.</w:t>
      </w:r>
    </w:p>
    <w:p w:rsidR="003D5443" w:rsidRPr="00386600" w:rsidRDefault="003D5443" w:rsidP="0085104E">
      <w:pPr>
        <w:pStyle w:val="ListParagraph"/>
        <w:numPr>
          <w:ilvl w:val="0"/>
          <w:numId w:val="27"/>
        </w:numPr>
        <w:ind w:left="426" w:hanging="284"/>
        <w:jc w:val="left"/>
        <w:rPr>
          <w:rFonts w:ascii="Times New Roman" w:hAnsi="Times New Roman" w:cs="Times New Roman"/>
          <w:lang w:val="en-US"/>
        </w:rPr>
      </w:pPr>
      <w:r w:rsidRPr="00386600">
        <w:rPr>
          <w:rFonts w:ascii="Times New Roman" w:hAnsi="Times New Roman" w:cs="Times New Roman"/>
          <w:lang w:val="en-US"/>
        </w:rPr>
        <w:t>PNH currently carries the cost of bank charges for credit card payments (approx. $600), but may have to consider a surcharge on all credit card transactions to recoup this.</w:t>
      </w:r>
    </w:p>
    <w:p w:rsidR="003D5443" w:rsidRPr="00386600" w:rsidRDefault="003D5443" w:rsidP="0085104E">
      <w:pPr>
        <w:ind w:left="414"/>
        <w:rPr>
          <w:rFonts w:ascii="Times New Roman" w:hAnsi="Times New Roman" w:cs="Times New Roman"/>
          <w:lang w:val="en-US"/>
        </w:rPr>
      </w:pPr>
      <w:r w:rsidRPr="00386600">
        <w:rPr>
          <w:rFonts w:ascii="Times New Roman" w:hAnsi="Times New Roman" w:cs="Times New Roman"/>
          <w:lang w:val="en-US"/>
        </w:rPr>
        <w:t xml:space="preserve">Motion: </w:t>
      </w:r>
      <w:r w:rsidRPr="00386600">
        <w:rPr>
          <w:rFonts w:ascii="Times New Roman" w:hAnsi="Times New Roman" w:cs="Times New Roman"/>
          <w:i/>
          <w:iCs/>
          <w:lang w:val="en-US"/>
        </w:rPr>
        <w:t>That the Financial Report for 2022-23 be accepted</w:t>
      </w:r>
      <w:r w:rsidRPr="00386600">
        <w:rPr>
          <w:rFonts w:ascii="Times New Roman" w:hAnsi="Times New Roman" w:cs="Times New Roman"/>
          <w:lang w:val="en-US"/>
        </w:rPr>
        <w:t>.</w:t>
      </w:r>
    </w:p>
    <w:p w:rsidR="003D5443" w:rsidRPr="00386600" w:rsidRDefault="003D5443" w:rsidP="0085104E">
      <w:pPr>
        <w:ind w:left="414"/>
        <w:rPr>
          <w:rFonts w:ascii="Times New Roman" w:hAnsi="Times New Roman" w:cs="Times New Roman"/>
          <w:lang w:val="en-US"/>
        </w:rPr>
      </w:pPr>
      <w:r w:rsidRPr="00386600">
        <w:rPr>
          <w:rFonts w:ascii="Times New Roman" w:hAnsi="Times New Roman" w:cs="Times New Roman"/>
          <w:b/>
          <w:bCs/>
          <w:lang w:val="en-US"/>
        </w:rPr>
        <w:t>Moved:</w:t>
      </w:r>
      <w:r w:rsidRPr="00386600">
        <w:rPr>
          <w:rFonts w:ascii="Times New Roman" w:hAnsi="Times New Roman" w:cs="Times New Roman"/>
          <w:lang w:val="en-US"/>
        </w:rPr>
        <w:t xml:space="preserve"> Stella McLean</w:t>
      </w:r>
      <w:r w:rsidRPr="00386600">
        <w:rPr>
          <w:rFonts w:ascii="Times New Roman" w:hAnsi="Times New Roman" w:cs="Times New Roman"/>
          <w:lang w:val="en-US"/>
        </w:rPr>
        <w:tab/>
        <w:t xml:space="preserve"> </w:t>
      </w:r>
      <w:r w:rsidRPr="00386600">
        <w:rPr>
          <w:rFonts w:ascii="Times New Roman" w:hAnsi="Times New Roman" w:cs="Times New Roman"/>
          <w:b/>
          <w:bCs/>
          <w:lang w:val="en-US"/>
        </w:rPr>
        <w:t>Seconded:</w:t>
      </w:r>
      <w:r w:rsidRPr="00386600">
        <w:rPr>
          <w:rFonts w:ascii="Times New Roman" w:hAnsi="Times New Roman" w:cs="Times New Roman"/>
          <w:lang w:val="en-US"/>
        </w:rPr>
        <w:t xml:space="preserve"> Rita Burleigh</w:t>
      </w:r>
    </w:p>
    <w:p w:rsidR="003D5443" w:rsidRPr="00386600" w:rsidRDefault="003D5443" w:rsidP="0085104E">
      <w:pPr>
        <w:contextualSpacing/>
        <w:rPr>
          <w:rFonts w:ascii="Times New Roman" w:hAnsi="Times New Roman" w:cs="Times New Roman"/>
          <w:lang w:val="en-US"/>
        </w:rPr>
      </w:pPr>
    </w:p>
    <w:p w:rsidR="003D5443" w:rsidRPr="00386600" w:rsidRDefault="003D5443" w:rsidP="0085104E">
      <w:pPr>
        <w:pStyle w:val="ListParagraph"/>
        <w:numPr>
          <w:ilvl w:val="0"/>
          <w:numId w:val="28"/>
        </w:numPr>
        <w:jc w:val="left"/>
        <w:rPr>
          <w:rFonts w:ascii="Times New Roman" w:hAnsi="Times New Roman" w:cs="Times New Roman"/>
          <w:b/>
          <w:bCs/>
          <w:sz w:val="24"/>
          <w:szCs w:val="24"/>
          <w:lang w:val="en-US"/>
        </w:rPr>
      </w:pPr>
      <w:r w:rsidRPr="00386600">
        <w:rPr>
          <w:rFonts w:ascii="Times New Roman" w:hAnsi="Times New Roman" w:cs="Times New Roman"/>
          <w:b/>
          <w:bCs/>
          <w:sz w:val="24"/>
          <w:szCs w:val="24"/>
          <w:lang w:val="en-US"/>
        </w:rPr>
        <w:t>Annual Strategic Performance</w:t>
      </w:r>
    </w:p>
    <w:p w:rsidR="003D5443" w:rsidRPr="00386600" w:rsidRDefault="003D5443" w:rsidP="0085104E">
      <w:pPr>
        <w:contextualSpacing/>
        <w:rPr>
          <w:rFonts w:ascii="Times New Roman" w:hAnsi="Times New Roman" w:cs="Times New Roman"/>
          <w:lang w:val="en-US"/>
        </w:rPr>
      </w:pPr>
      <w:r w:rsidRPr="00386600">
        <w:rPr>
          <w:rFonts w:ascii="Times New Roman" w:hAnsi="Times New Roman" w:cs="Times New Roman"/>
          <w:lang w:val="en-US"/>
        </w:rPr>
        <w:t xml:space="preserve">The President presented the </w:t>
      </w:r>
      <w:r w:rsidRPr="00386600">
        <w:rPr>
          <w:rFonts w:ascii="Times New Roman" w:hAnsi="Times New Roman" w:cs="Times New Roman"/>
          <w:i/>
          <w:iCs/>
          <w:lang w:val="en-US"/>
        </w:rPr>
        <w:t>Annual Strategic Performance report for 2022-23</w:t>
      </w:r>
      <w:r w:rsidRPr="00386600">
        <w:rPr>
          <w:rFonts w:ascii="Times New Roman" w:hAnsi="Times New Roman" w:cs="Times New Roman"/>
          <w:lang w:val="en-US"/>
        </w:rPr>
        <w:t xml:space="preserve"> using a series of slides to illustrate various aspects.  Among the matters highlighted or addressed were:</w:t>
      </w:r>
    </w:p>
    <w:p w:rsidR="003D5443" w:rsidRPr="00386600" w:rsidRDefault="003D5443" w:rsidP="0085104E">
      <w:pPr>
        <w:pStyle w:val="ListParagraph"/>
        <w:numPr>
          <w:ilvl w:val="0"/>
          <w:numId w:val="29"/>
        </w:numPr>
        <w:ind w:left="426" w:hanging="284"/>
        <w:jc w:val="left"/>
        <w:rPr>
          <w:rFonts w:ascii="Times New Roman" w:hAnsi="Times New Roman" w:cs="Times New Roman"/>
          <w:lang w:val="en-US"/>
        </w:rPr>
      </w:pPr>
      <w:r w:rsidRPr="00386600">
        <w:rPr>
          <w:rFonts w:ascii="Times New Roman" w:hAnsi="Times New Roman" w:cs="Times New Roman"/>
          <w:lang w:val="en-US"/>
        </w:rPr>
        <w:t>PNH has a large volunteer base – 78 roles were identified which were filled by 70-80 volunteers in total (including facilitators, office assistants, committee and event personnel, ad hoc volunteer roles).  A Neighbourhood Houses Victoria survey estimated that the volunteers contributed 4000 hours of service annually, with an estimated value of $245k.  The meeting applauded this significant contribution from PNH volunteers</w:t>
      </w:r>
    </w:p>
    <w:p w:rsidR="003D5443" w:rsidRPr="00386600" w:rsidRDefault="003D5443" w:rsidP="0085104E">
      <w:pPr>
        <w:pStyle w:val="ListParagraph"/>
        <w:numPr>
          <w:ilvl w:val="0"/>
          <w:numId w:val="29"/>
        </w:numPr>
        <w:ind w:left="426" w:hanging="284"/>
        <w:jc w:val="left"/>
        <w:rPr>
          <w:rFonts w:ascii="Times New Roman" w:hAnsi="Times New Roman" w:cs="Times New Roman"/>
          <w:lang w:val="en-US"/>
        </w:rPr>
      </w:pPr>
      <w:r w:rsidRPr="00386600">
        <w:rPr>
          <w:rFonts w:ascii="Times New Roman" w:hAnsi="Times New Roman" w:cs="Times New Roman"/>
          <w:lang w:val="en-US"/>
        </w:rPr>
        <w:t>PNH has the second largest adult membership of any organisation in Portarlington (Golf Club is the largest), with over 700 members -  membership has grown by approximately 100 during the year</w:t>
      </w:r>
    </w:p>
    <w:p w:rsidR="003D5443" w:rsidRPr="00386600" w:rsidRDefault="003D5443" w:rsidP="0085104E">
      <w:pPr>
        <w:pStyle w:val="ListParagraph"/>
        <w:numPr>
          <w:ilvl w:val="0"/>
          <w:numId w:val="30"/>
        </w:numPr>
        <w:jc w:val="left"/>
        <w:rPr>
          <w:rFonts w:ascii="Times New Roman" w:hAnsi="Times New Roman" w:cs="Times New Roman"/>
          <w:lang w:val="en-US"/>
        </w:rPr>
      </w:pPr>
      <w:r w:rsidRPr="00386600">
        <w:rPr>
          <w:rFonts w:ascii="Times New Roman" w:hAnsi="Times New Roman" w:cs="Times New Roman"/>
          <w:lang w:val="en-US"/>
        </w:rPr>
        <w:t>members are predominantly in the upper age groups (over 60% of members are 70 years of age or older)</w:t>
      </w:r>
    </w:p>
    <w:p w:rsidR="003D5443" w:rsidRPr="00386600" w:rsidRDefault="003D5443" w:rsidP="0085104E">
      <w:pPr>
        <w:pStyle w:val="ListParagraph"/>
        <w:numPr>
          <w:ilvl w:val="0"/>
          <w:numId w:val="30"/>
        </w:numPr>
        <w:jc w:val="left"/>
        <w:rPr>
          <w:rFonts w:ascii="Times New Roman" w:hAnsi="Times New Roman" w:cs="Times New Roman"/>
          <w:lang w:val="en-US"/>
        </w:rPr>
      </w:pPr>
      <w:r w:rsidRPr="00386600">
        <w:rPr>
          <w:rFonts w:ascii="Times New Roman" w:hAnsi="Times New Roman" w:cs="Times New Roman"/>
          <w:lang w:val="en-US"/>
        </w:rPr>
        <w:t>the majority of members is not active on a regular basis at PNH</w:t>
      </w:r>
    </w:p>
    <w:p w:rsidR="003D5443" w:rsidRPr="00386600" w:rsidRDefault="003D5443" w:rsidP="0085104E">
      <w:pPr>
        <w:pStyle w:val="ListParagraph"/>
        <w:numPr>
          <w:ilvl w:val="0"/>
          <w:numId w:val="30"/>
        </w:numPr>
        <w:jc w:val="left"/>
        <w:rPr>
          <w:rFonts w:ascii="Times New Roman" w:hAnsi="Times New Roman" w:cs="Times New Roman"/>
          <w:lang w:val="en-US"/>
        </w:rPr>
      </w:pPr>
      <w:r w:rsidRPr="00386600">
        <w:rPr>
          <w:rFonts w:ascii="Times New Roman" w:hAnsi="Times New Roman" w:cs="Times New Roman"/>
          <w:lang w:val="en-US"/>
        </w:rPr>
        <w:lastRenderedPageBreak/>
        <w:t>attention needs to be given to attracting younger cohorts</w:t>
      </w:r>
    </w:p>
    <w:p w:rsidR="003D5443" w:rsidRPr="00386600" w:rsidRDefault="003D5443" w:rsidP="0085104E">
      <w:pPr>
        <w:pStyle w:val="ListParagraph"/>
        <w:numPr>
          <w:ilvl w:val="0"/>
          <w:numId w:val="29"/>
        </w:numPr>
        <w:ind w:left="426" w:hanging="284"/>
        <w:jc w:val="left"/>
        <w:rPr>
          <w:rFonts w:ascii="Times New Roman" w:hAnsi="Times New Roman" w:cs="Times New Roman"/>
          <w:lang w:val="en-US"/>
        </w:rPr>
      </w:pPr>
      <w:r w:rsidRPr="00386600">
        <w:rPr>
          <w:rFonts w:ascii="Times New Roman" w:hAnsi="Times New Roman" w:cs="Times New Roman"/>
          <w:lang w:val="en-US"/>
        </w:rPr>
        <w:t>the number of activities and activity hours increased during the year, and the efforts of the Program Manager in achieving these results was acknowledged with acclamation.  In spite of this however, participation rates and gross profit were not markedly increased</w:t>
      </w:r>
    </w:p>
    <w:p w:rsidR="003D5443" w:rsidRPr="00386600" w:rsidRDefault="003D5443" w:rsidP="0085104E">
      <w:pPr>
        <w:pStyle w:val="ListParagraph"/>
        <w:numPr>
          <w:ilvl w:val="0"/>
          <w:numId w:val="29"/>
        </w:numPr>
        <w:ind w:left="426" w:hanging="284"/>
        <w:jc w:val="left"/>
        <w:rPr>
          <w:rFonts w:ascii="Times New Roman" w:hAnsi="Times New Roman" w:cs="Times New Roman"/>
          <w:lang w:val="en-US"/>
        </w:rPr>
      </w:pPr>
      <w:r w:rsidRPr="00386600">
        <w:rPr>
          <w:rFonts w:ascii="Times New Roman" w:hAnsi="Times New Roman" w:cs="Times New Roman"/>
          <w:lang w:val="en-US"/>
        </w:rPr>
        <w:t xml:space="preserve"> there is an opportunity to offer more programs during holiday periods; and a play group for preschool children is being actively pursued</w:t>
      </w:r>
    </w:p>
    <w:p w:rsidR="003D5443" w:rsidRPr="00386600" w:rsidRDefault="003D5443" w:rsidP="0085104E">
      <w:pPr>
        <w:pStyle w:val="ListParagraph"/>
        <w:numPr>
          <w:ilvl w:val="0"/>
          <w:numId w:val="29"/>
        </w:numPr>
        <w:ind w:left="426" w:hanging="284"/>
        <w:jc w:val="left"/>
        <w:rPr>
          <w:rFonts w:ascii="Times New Roman" w:hAnsi="Times New Roman" w:cs="Times New Roman"/>
          <w:lang w:val="en-US"/>
        </w:rPr>
      </w:pPr>
      <w:r w:rsidRPr="00386600">
        <w:rPr>
          <w:rFonts w:ascii="Times New Roman" w:hAnsi="Times New Roman" w:cs="Times New Roman"/>
          <w:lang w:val="en-US"/>
        </w:rPr>
        <w:t xml:space="preserve">the Committee is trying to engage the membership more actively in decision making – e.g. a meeting was convened to consider the draft </w:t>
      </w:r>
      <w:r w:rsidRPr="00386600">
        <w:rPr>
          <w:rFonts w:ascii="Times New Roman" w:hAnsi="Times New Roman" w:cs="Times New Roman"/>
          <w:i/>
          <w:iCs/>
          <w:lang w:val="en-US"/>
        </w:rPr>
        <w:t>CoGG Portarlington Facilities Scoping Study</w:t>
      </w:r>
      <w:r w:rsidRPr="00386600">
        <w:rPr>
          <w:rFonts w:ascii="Times New Roman" w:hAnsi="Times New Roman" w:cs="Times New Roman"/>
          <w:lang w:val="en-US"/>
        </w:rPr>
        <w:t>, and a number of members engaged in follow up discussions with CoGG and the consultants and/or signed a petition; and another meeting allowed for discussion on an updated PNH strategic action plan</w:t>
      </w:r>
    </w:p>
    <w:p w:rsidR="003D5443" w:rsidRPr="00386600" w:rsidRDefault="003D5443" w:rsidP="0085104E">
      <w:pPr>
        <w:pStyle w:val="ListParagraph"/>
        <w:numPr>
          <w:ilvl w:val="0"/>
          <w:numId w:val="29"/>
        </w:numPr>
        <w:ind w:left="426" w:hanging="284"/>
        <w:jc w:val="left"/>
        <w:rPr>
          <w:rFonts w:ascii="Times New Roman" w:hAnsi="Times New Roman" w:cs="Times New Roman"/>
          <w:lang w:val="en-US"/>
        </w:rPr>
      </w:pPr>
      <w:r w:rsidRPr="00386600">
        <w:rPr>
          <w:rFonts w:ascii="Times New Roman" w:hAnsi="Times New Roman" w:cs="Times New Roman"/>
          <w:lang w:val="en-US"/>
        </w:rPr>
        <w:t>a great deal of policy development work was undertaken throughout the year.</w:t>
      </w:r>
    </w:p>
    <w:p w:rsidR="003D5443" w:rsidRPr="00386600" w:rsidRDefault="003D5443" w:rsidP="0085104E">
      <w:pPr>
        <w:contextualSpacing/>
        <w:rPr>
          <w:rFonts w:ascii="Times New Roman" w:hAnsi="Times New Roman" w:cs="Times New Roman"/>
          <w:lang w:val="en-US"/>
        </w:rPr>
      </w:pPr>
    </w:p>
    <w:p w:rsidR="003D5443" w:rsidRPr="00386600" w:rsidRDefault="003D5443" w:rsidP="0085104E">
      <w:pPr>
        <w:ind w:left="414"/>
        <w:rPr>
          <w:rFonts w:ascii="Times New Roman" w:hAnsi="Times New Roman" w:cs="Times New Roman"/>
          <w:lang w:val="en-US"/>
        </w:rPr>
      </w:pPr>
      <w:r w:rsidRPr="00386600">
        <w:rPr>
          <w:rFonts w:ascii="Times New Roman" w:hAnsi="Times New Roman" w:cs="Times New Roman"/>
          <w:lang w:val="en-US"/>
        </w:rPr>
        <w:t xml:space="preserve">Motion: </w:t>
      </w:r>
      <w:r w:rsidRPr="00386600">
        <w:rPr>
          <w:rFonts w:ascii="Times New Roman" w:hAnsi="Times New Roman" w:cs="Times New Roman"/>
          <w:i/>
          <w:iCs/>
          <w:lang w:val="en-US"/>
        </w:rPr>
        <w:t>That the Annual Strategic Performance Report for 2022-23 be accepted</w:t>
      </w:r>
      <w:r w:rsidRPr="00386600">
        <w:rPr>
          <w:rFonts w:ascii="Times New Roman" w:hAnsi="Times New Roman" w:cs="Times New Roman"/>
          <w:lang w:val="en-US"/>
        </w:rPr>
        <w:t>.</w:t>
      </w:r>
    </w:p>
    <w:p w:rsidR="003D5443" w:rsidRPr="00386600" w:rsidRDefault="003D5443" w:rsidP="0085104E">
      <w:pPr>
        <w:ind w:left="414"/>
        <w:rPr>
          <w:rFonts w:ascii="Times New Roman" w:hAnsi="Times New Roman" w:cs="Times New Roman"/>
          <w:lang w:val="en-US"/>
        </w:rPr>
      </w:pPr>
      <w:r w:rsidRPr="00386600">
        <w:rPr>
          <w:rFonts w:ascii="Times New Roman" w:hAnsi="Times New Roman" w:cs="Times New Roman"/>
          <w:b/>
          <w:bCs/>
          <w:lang w:val="en-US"/>
        </w:rPr>
        <w:t>Moved:</w:t>
      </w:r>
      <w:r w:rsidRPr="00386600">
        <w:rPr>
          <w:rFonts w:ascii="Times New Roman" w:hAnsi="Times New Roman" w:cs="Times New Roman"/>
          <w:lang w:val="en-US"/>
        </w:rPr>
        <w:t xml:space="preserve"> Steve Stefanou</w:t>
      </w:r>
      <w:r w:rsidRPr="00386600">
        <w:rPr>
          <w:rFonts w:ascii="Times New Roman" w:hAnsi="Times New Roman" w:cs="Times New Roman"/>
          <w:lang w:val="en-US"/>
        </w:rPr>
        <w:tab/>
        <w:t xml:space="preserve"> </w:t>
      </w:r>
      <w:r w:rsidRPr="00386600">
        <w:rPr>
          <w:rFonts w:ascii="Times New Roman" w:hAnsi="Times New Roman" w:cs="Times New Roman"/>
          <w:b/>
          <w:bCs/>
          <w:lang w:val="en-US"/>
        </w:rPr>
        <w:t>Seconded:</w:t>
      </w:r>
      <w:r w:rsidRPr="00386600">
        <w:rPr>
          <w:rFonts w:ascii="Times New Roman" w:hAnsi="Times New Roman" w:cs="Times New Roman"/>
          <w:lang w:val="en-US"/>
        </w:rPr>
        <w:t xml:space="preserve"> Jenny Macaulay</w:t>
      </w:r>
    </w:p>
    <w:p w:rsidR="003D5443" w:rsidRPr="00386600" w:rsidRDefault="003D5443" w:rsidP="0085104E">
      <w:pPr>
        <w:ind w:left="414"/>
        <w:rPr>
          <w:rFonts w:ascii="Times New Roman" w:hAnsi="Times New Roman" w:cs="Times New Roman"/>
          <w:lang w:val="en-US"/>
        </w:rPr>
      </w:pPr>
      <w:r w:rsidRPr="00386600">
        <w:rPr>
          <w:rFonts w:ascii="Times New Roman" w:hAnsi="Times New Roman" w:cs="Times New Roman"/>
          <w:lang w:val="en-US"/>
        </w:rPr>
        <w:t>The President was thanked, with applause, for the excellent presentation to the meeting of both the Financial and the Strategic Performance reports.</w:t>
      </w:r>
    </w:p>
    <w:p w:rsidR="003D5443" w:rsidRPr="00386600" w:rsidRDefault="003D5443" w:rsidP="0085104E">
      <w:pPr>
        <w:contextualSpacing/>
        <w:rPr>
          <w:rFonts w:ascii="Times New Roman" w:hAnsi="Times New Roman" w:cs="Times New Roman"/>
          <w:lang w:val="en-US"/>
        </w:rPr>
      </w:pPr>
    </w:p>
    <w:p w:rsidR="003D5443" w:rsidRPr="00386600" w:rsidRDefault="003D5443" w:rsidP="0085104E">
      <w:pPr>
        <w:pStyle w:val="ListParagraph"/>
        <w:numPr>
          <w:ilvl w:val="0"/>
          <w:numId w:val="28"/>
        </w:numPr>
        <w:jc w:val="left"/>
        <w:rPr>
          <w:rFonts w:ascii="Times New Roman" w:hAnsi="Times New Roman" w:cs="Times New Roman"/>
          <w:b/>
          <w:bCs/>
          <w:sz w:val="24"/>
          <w:szCs w:val="24"/>
          <w:lang w:val="en-US"/>
        </w:rPr>
      </w:pPr>
      <w:r w:rsidRPr="00386600">
        <w:rPr>
          <w:rFonts w:ascii="Times New Roman" w:hAnsi="Times New Roman" w:cs="Times New Roman"/>
          <w:b/>
          <w:bCs/>
          <w:sz w:val="24"/>
          <w:szCs w:val="24"/>
          <w:lang w:val="en-US"/>
        </w:rPr>
        <w:t>Election of Members to the Committee of Management for 2023-24</w:t>
      </w:r>
    </w:p>
    <w:p w:rsidR="003D5443" w:rsidRPr="00386600" w:rsidRDefault="003D5443" w:rsidP="0085104E">
      <w:pPr>
        <w:ind w:left="426"/>
        <w:rPr>
          <w:rFonts w:ascii="Times New Roman" w:hAnsi="Times New Roman" w:cs="Times New Roman"/>
          <w:lang w:val="en-US"/>
        </w:rPr>
      </w:pPr>
      <w:r w:rsidRPr="00386600">
        <w:rPr>
          <w:rFonts w:ascii="Times New Roman" w:hAnsi="Times New Roman" w:cs="Times New Roman"/>
          <w:lang w:val="en-US"/>
        </w:rPr>
        <w:t>The President vacated the Chair and asked the Returning Officer (Sue Aspinall) to conduct the elections to the Committee of Management for 2023-24.</w:t>
      </w:r>
    </w:p>
    <w:p w:rsidR="003D5443" w:rsidRPr="00386600" w:rsidRDefault="003D5443" w:rsidP="0085104E">
      <w:pPr>
        <w:ind w:left="426"/>
        <w:rPr>
          <w:rFonts w:ascii="Times New Roman" w:hAnsi="Times New Roman" w:cs="Times New Roman"/>
          <w:lang w:val="en-US"/>
        </w:rPr>
      </w:pPr>
      <w:r w:rsidRPr="00386600">
        <w:rPr>
          <w:rFonts w:ascii="Times New Roman" w:hAnsi="Times New Roman" w:cs="Times New Roman"/>
          <w:lang w:val="en-US"/>
        </w:rPr>
        <w:t>The Returning Officer informed the meeting that the Committee of Management had determined that for 2023-24 it would comprise 8 members, as follows:</w:t>
      </w:r>
    </w:p>
    <w:p w:rsidR="003D5443" w:rsidRPr="00386600" w:rsidRDefault="003D5443" w:rsidP="0085104E">
      <w:pPr>
        <w:ind w:left="426"/>
        <w:rPr>
          <w:rFonts w:ascii="Times New Roman" w:hAnsi="Times New Roman" w:cs="Times New Roman"/>
          <w:lang w:val="en-US"/>
        </w:rPr>
      </w:pPr>
      <w:r w:rsidRPr="00386600">
        <w:rPr>
          <w:rFonts w:ascii="Times New Roman" w:hAnsi="Times New Roman" w:cs="Times New Roman"/>
          <w:lang w:val="en-US"/>
        </w:rPr>
        <w:t xml:space="preserve">President; Vice-President; Treasurer; Secretary; General Committee members (x4) of whom 1 is designated as Assistant Treasurer. </w:t>
      </w:r>
    </w:p>
    <w:p w:rsidR="003D5443" w:rsidRPr="00386600" w:rsidRDefault="003D5443" w:rsidP="0085104E">
      <w:pPr>
        <w:ind w:left="426"/>
        <w:rPr>
          <w:rFonts w:ascii="Times New Roman" w:hAnsi="Times New Roman" w:cs="Times New Roman"/>
          <w:lang w:val="en-US"/>
        </w:rPr>
      </w:pPr>
      <w:r w:rsidRPr="00386600">
        <w:rPr>
          <w:rFonts w:ascii="Times New Roman" w:hAnsi="Times New Roman" w:cs="Times New Roman"/>
          <w:lang w:val="en-US"/>
        </w:rPr>
        <w:t>The positions of Treasurer and Assistant Treasurer were appointed by the committee, and thus there were 6 vacancies to be filled by election.</w:t>
      </w:r>
    </w:p>
    <w:p w:rsidR="003D5443" w:rsidRPr="00386600" w:rsidRDefault="003D5443" w:rsidP="0085104E">
      <w:pPr>
        <w:ind w:left="426"/>
        <w:rPr>
          <w:rFonts w:ascii="Times New Roman" w:hAnsi="Times New Roman" w:cs="Times New Roman"/>
          <w:lang w:val="en-US"/>
        </w:rPr>
      </w:pPr>
      <w:r w:rsidRPr="00386600">
        <w:rPr>
          <w:rFonts w:ascii="Times New Roman" w:hAnsi="Times New Roman" w:cs="Times New Roman"/>
          <w:lang w:val="en-US"/>
        </w:rPr>
        <w:t>Nominations had been called for, and closed officially on 13 October 2023.  At the closing date two nominations only had been received (for 2 general committee member positions), and thus vacancies remained for the following positions:</w:t>
      </w:r>
    </w:p>
    <w:p w:rsidR="003D5443" w:rsidRPr="00386600" w:rsidRDefault="003D5443" w:rsidP="0085104E">
      <w:pPr>
        <w:ind w:left="426"/>
        <w:rPr>
          <w:rFonts w:ascii="Times New Roman" w:hAnsi="Times New Roman" w:cs="Times New Roman"/>
          <w:lang w:val="en-US"/>
        </w:rPr>
      </w:pPr>
      <w:r w:rsidRPr="00386600">
        <w:rPr>
          <w:rFonts w:ascii="Times New Roman" w:hAnsi="Times New Roman" w:cs="Times New Roman"/>
          <w:lang w:val="en-US"/>
        </w:rPr>
        <w:t>President, Vice-President, Secretary, 1 general committee member.</w:t>
      </w:r>
    </w:p>
    <w:p w:rsidR="003D5443" w:rsidRPr="00386600" w:rsidRDefault="003D5443" w:rsidP="0085104E">
      <w:pPr>
        <w:tabs>
          <w:tab w:val="left" w:pos="851"/>
        </w:tabs>
        <w:ind w:left="426"/>
        <w:rPr>
          <w:rFonts w:ascii="Times New Roman" w:hAnsi="Times New Roman" w:cs="Times New Roman"/>
          <w:lang w:val="en-US"/>
        </w:rPr>
      </w:pPr>
      <w:r w:rsidRPr="00386600">
        <w:rPr>
          <w:rFonts w:ascii="Times New Roman" w:hAnsi="Times New Roman" w:cs="Times New Roman"/>
          <w:lang w:val="en-US"/>
        </w:rPr>
        <w:t>The Returning Officer called for nominations from the floor with the following outcome:</w:t>
      </w:r>
    </w:p>
    <w:p w:rsidR="003D5443" w:rsidRPr="00386600" w:rsidRDefault="003D5443" w:rsidP="0085104E">
      <w:pPr>
        <w:tabs>
          <w:tab w:val="left" w:pos="851"/>
        </w:tabs>
        <w:ind w:left="426"/>
        <w:contextualSpacing/>
        <w:rPr>
          <w:rFonts w:ascii="Times New Roman" w:hAnsi="Times New Roman" w:cs="Times New Roman"/>
          <w:lang w:val="en-US"/>
        </w:rPr>
      </w:pPr>
      <w:r w:rsidRPr="00386600">
        <w:rPr>
          <w:rFonts w:ascii="Times New Roman" w:hAnsi="Times New Roman" w:cs="Times New Roman"/>
          <w:u w:val="single"/>
          <w:lang w:val="en-US"/>
        </w:rPr>
        <w:t>President</w:t>
      </w:r>
      <w:r w:rsidRPr="00386600">
        <w:rPr>
          <w:rFonts w:ascii="Times New Roman" w:hAnsi="Times New Roman" w:cs="Times New Roman"/>
          <w:lang w:val="en-US"/>
        </w:rPr>
        <w:t xml:space="preserve">, </w:t>
      </w:r>
      <w:r w:rsidRPr="00386600">
        <w:rPr>
          <w:rFonts w:ascii="Times New Roman" w:hAnsi="Times New Roman" w:cs="Times New Roman"/>
          <w:b/>
          <w:bCs/>
          <w:lang w:val="en-US"/>
        </w:rPr>
        <w:t>Margaret Belfrage</w:t>
      </w:r>
      <w:r w:rsidRPr="00386600">
        <w:rPr>
          <w:rFonts w:ascii="Times New Roman" w:hAnsi="Times New Roman" w:cs="Times New Roman"/>
          <w:lang w:val="en-US"/>
        </w:rPr>
        <w:t>– nominated by Di Kolomeitz; seconded by Jenny Macaulay</w:t>
      </w:r>
    </w:p>
    <w:p w:rsidR="003D5443" w:rsidRPr="00386600" w:rsidRDefault="003D5443" w:rsidP="0085104E">
      <w:pPr>
        <w:pStyle w:val="ListParagraph"/>
        <w:numPr>
          <w:ilvl w:val="0"/>
          <w:numId w:val="30"/>
        </w:numPr>
        <w:tabs>
          <w:tab w:val="left" w:pos="851"/>
          <w:tab w:val="left" w:pos="1134"/>
          <w:tab w:val="left" w:pos="1418"/>
          <w:tab w:val="left" w:pos="1701"/>
          <w:tab w:val="left" w:pos="3402"/>
        </w:tabs>
        <w:jc w:val="left"/>
        <w:rPr>
          <w:rFonts w:ascii="Times New Roman" w:hAnsi="Times New Roman" w:cs="Times New Roman"/>
          <w:lang w:val="en-US"/>
        </w:rPr>
      </w:pPr>
      <w:r w:rsidRPr="00386600">
        <w:rPr>
          <w:rFonts w:ascii="Times New Roman" w:hAnsi="Times New Roman" w:cs="Times New Roman"/>
          <w:lang w:val="en-US"/>
        </w:rPr>
        <w:t>nomination accepted by Margaret Belfrage, and endorsed by the meeting</w:t>
      </w:r>
    </w:p>
    <w:p w:rsidR="003D5443" w:rsidRPr="00386600" w:rsidRDefault="003D5443" w:rsidP="0085104E">
      <w:pPr>
        <w:tabs>
          <w:tab w:val="left" w:pos="426"/>
        </w:tabs>
        <w:contextualSpacing/>
        <w:rPr>
          <w:rFonts w:ascii="Times New Roman" w:hAnsi="Times New Roman" w:cs="Times New Roman"/>
          <w:lang w:val="en-US"/>
        </w:rPr>
      </w:pPr>
      <w:r w:rsidRPr="00386600">
        <w:rPr>
          <w:rFonts w:ascii="Times New Roman" w:hAnsi="Times New Roman" w:cs="Times New Roman"/>
          <w:lang w:val="en-US"/>
        </w:rPr>
        <w:tab/>
      </w:r>
      <w:r w:rsidRPr="00386600">
        <w:rPr>
          <w:rFonts w:ascii="Times New Roman" w:hAnsi="Times New Roman" w:cs="Times New Roman"/>
          <w:u w:val="single"/>
          <w:lang w:val="en-US"/>
        </w:rPr>
        <w:t>Vice-President</w:t>
      </w:r>
      <w:r w:rsidRPr="00386600">
        <w:rPr>
          <w:rFonts w:ascii="Times New Roman" w:hAnsi="Times New Roman" w:cs="Times New Roman"/>
          <w:lang w:val="en-US"/>
        </w:rPr>
        <w:t xml:space="preserve"> – no nomination received</w:t>
      </w:r>
    </w:p>
    <w:p w:rsidR="003D5443" w:rsidRPr="00386600" w:rsidRDefault="003D5443" w:rsidP="0085104E">
      <w:pPr>
        <w:tabs>
          <w:tab w:val="left" w:pos="426"/>
        </w:tabs>
        <w:contextualSpacing/>
        <w:rPr>
          <w:rFonts w:ascii="Times New Roman" w:hAnsi="Times New Roman" w:cs="Times New Roman"/>
          <w:lang w:val="en-US"/>
        </w:rPr>
      </w:pPr>
      <w:r w:rsidRPr="00386600">
        <w:rPr>
          <w:rFonts w:ascii="Times New Roman" w:hAnsi="Times New Roman" w:cs="Times New Roman"/>
          <w:lang w:val="en-US"/>
        </w:rPr>
        <w:tab/>
      </w:r>
      <w:r w:rsidRPr="00386600">
        <w:rPr>
          <w:rFonts w:ascii="Times New Roman" w:hAnsi="Times New Roman" w:cs="Times New Roman"/>
          <w:u w:val="single"/>
          <w:lang w:val="en-US"/>
        </w:rPr>
        <w:t>Secretary</w:t>
      </w:r>
      <w:r w:rsidRPr="00386600">
        <w:rPr>
          <w:rFonts w:ascii="Times New Roman" w:hAnsi="Times New Roman" w:cs="Times New Roman"/>
          <w:lang w:val="en-US"/>
        </w:rPr>
        <w:t xml:space="preserve"> – no nomination received</w:t>
      </w:r>
    </w:p>
    <w:p w:rsidR="003D5443" w:rsidRPr="00386600" w:rsidRDefault="003D5443" w:rsidP="0085104E">
      <w:pPr>
        <w:tabs>
          <w:tab w:val="left" w:pos="426"/>
        </w:tabs>
        <w:ind w:left="426"/>
        <w:contextualSpacing/>
        <w:rPr>
          <w:rFonts w:ascii="Times New Roman" w:hAnsi="Times New Roman" w:cs="Times New Roman"/>
          <w:lang w:val="en-US"/>
        </w:rPr>
      </w:pPr>
      <w:r w:rsidRPr="00386600">
        <w:rPr>
          <w:rFonts w:ascii="Times New Roman" w:hAnsi="Times New Roman" w:cs="Times New Roman"/>
          <w:u w:val="single"/>
          <w:lang w:val="en-US"/>
        </w:rPr>
        <w:t>General Committee members</w:t>
      </w:r>
      <w:r w:rsidRPr="00386600">
        <w:rPr>
          <w:rFonts w:ascii="Times New Roman" w:hAnsi="Times New Roman" w:cs="Times New Roman"/>
          <w:lang w:val="en-US"/>
        </w:rPr>
        <w:t xml:space="preserve"> –</w:t>
      </w:r>
      <w:r w:rsidRPr="00386600">
        <w:rPr>
          <w:rFonts w:ascii="Times New Roman" w:hAnsi="Times New Roman" w:cs="Times New Roman"/>
          <w:b/>
          <w:bCs/>
          <w:lang w:val="en-US"/>
        </w:rPr>
        <w:t xml:space="preserve"> Mary Drew and Mark Chaffers</w:t>
      </w:r>
      <w:r w:rsidRPr="00386600">
        <w:rPr>
          <w:rFonts w:ascii="Times New Roman" w:hAnsi="Times New Roman" w:cs="Times New Roman"/>
          <w:lang w:val="en-US"/>
        </w:rPr>
        <w:t xml:space="preserve"> (both of whom had submitted nominations by the official closing date) were declared elected; no nomination received for the 3</w:t>
      </w:r>
      <w:r w:rsidRPr="00386600">
        <w:rPr>
          <w:rFonts w:ascii="Times New Roman" w:hAnsi="Times New Roman" w:cs="Times New Roman"/>
          <w:vertAlign w:val="superscript"/>
          <w:lang w:val="en-US"/>
        </w:rPr>
        <w:t>rd</w:t>
      </w:r>
      <w:r w:rsidRPr="00386600">
        <w:rPr>
          <w:rFonts w:ascii="Times New Roman" w:hAnsi="Times New Roman" w:cs="Times New Roman"/>
          <w:lang w:val="en-US"/>
        </w:rPr>
        <w:t xml:space="preserve"> position.</w:t>
      </w:r>
    </w:p>
    <w:p w:rsidR="003D5443" w:rsidRPr="00386600" w:rsidRDefault="003D5443" w:rsidP="0085104E">
      <w:pPr>
        <w:tabs>
          <w:tab w:val="left" w:pos="426"/>
        </w:tabs>
        <w:ind w:left="426"/>
        <w:contextualSpacing/>
        <w:rPr>
          <w:rFonts w:ascii="Times New Roman" w:hAnsi="Times New Roman" w:cs="Times New Roman"/>
          <w:lang w:val="en-US"/>
        </w:rPr>
      </w:pPr>
      <w:r w:rsidRPr="00386600">
        <w:rPr>
          <w:rFonts w:ascii="Times New Roman" w:hAnsi="Times New Roman" w:cs="Times New Roman"/>
          <w:lang w:val="en-US"/>
        </w:rPr>
        <w:t xml:space="preserve">The Returning Officer informed the meeting that </w:t>
      </w:r>
      <w:r w:rsidRPr="00386600">
        <w:rPr>
          <w:rFonts w:ascii="Times New Roman" w:hAnsi="Times New Roman" w:cs="Times New Roman"/>
          <w:b/>
          <w:bCs/>
          <w:lang w:val="en-US"/>
        </w:rPr>
        <w:t>Stella McLean</w:t>
      </w:r>
      <w:r w:rsidRPr="00386600">
        <w:rPr>
          <w:rFonts w:ascii="Times New Roman" w:hAnsi="Times New Roman" w:cs="Times New Roman"/>
          <w:lang w:val="en-US"/>
        </w:rPr>
        <w:t xml:space="preserve"> had been appointed as Assistant Treasurer (4</w:t>
      </w:r>
      <w:r w:rsidRPr="00386600">
        <w:rPr>
          <w:rFonts w:ascii="Times New Roman" w:hAnsi="Times New Roman" w:cs="Times New Roman"/>
          <w:vertAlign w:val="superscript"/>
          <w:lang w:val="en-US"/>
        </w:rPr>
        <w:t>th</w:t>
      </w:r>
      <w:r w:rsidRPr="00386600">
        <w:rPr>
          <w:rFonts w:ascii="Times New Roman" w:hAnsi="Times New Roman" w:cs="Times New Roman"/>
          <w:lang w:val="en-US"/>
        </w:rPr>
        <w:t xml:space="preserve"> general committee member) for 2023-24 by the Committee of Management at its October 2023 meeting.  The unfilled positions remained vacant, and upon resuming the chair the President urged members to consider nominating, to ensure a vibrant committee.</w:t>
      </w:r>
    </w:p>
    <w:p w:rsidR="003D5443" w:rsidRPr="00386600" w:rsidRDefault="003D5443" w:rsidP="0085104E">
      <w:pPr>
        <w:tabs>
          <w:tab w:val="left" w:pos="426"/>
        </w:tabs>
        <w:ind w:left="426"/>
        <w:contextualSpacing/>
        <w:rPr>
          <w:rFonts w:ascii="Times New Roman" w:hAnsi="Times New Roman" w:cs="Times New Roman"/>
          <w:lang w:val="en-US"/>
        </w:rPr>
      </w:pPr>
    </w:p>
    <w:p w:rsidR="003D5443" w:rsidRPr="00386600" w:rsidRDefault="003D5443" w:rsidP="0085104E">
      <w:pPr>
        <w:tabs>
          <w:tab w:val="left" w:pos="2268"/>
        </w:tabs>
        <w:ind w:left="426"/>
        <w:contextualSpacing/>
        <w:rPr>
          <w:rFonts w:ascii="Times New Roman" w:hAnsi="Times New Roman" w:cs="Times New Roman"/>
          <w:b/>
          <w:lang w:val="en-US"/>
        </w:rPr>
      </w:pPr>
      <w:r w:rsidRPr="00386600">
        <w:rPr>
          <w:rFonts w:ascii="Times New Roman" w:hAnsi="Times New Roman" w:cs="Times New Roman"/>
          <w:b/>
          <w:lang w:val="en-US"/>
        </w:rPr>
        <w:t>Summary - Election and appointment of Committee Members as at 20</w:t>
      </w:r>
      <w:r w:rsidRPr="00386600">
        <w:rPr>
          <w:rFonts w:ascii="Times New Roman" w:hAnsi="Times New Roman" w:cs="Times New Roman"/>
          <w:b/>
          <w:vertAlign w:val="superscript"/>
          <w:lang w:val="en-US"/>
        </w:rPr>
        <w:t>th</w:t>
      </w:r>
      <w:r w:rsidRPr="00386600">
        <w:rPr>
          <w:rFonts w:ascii="Times New Roman" w:hAnsi="Times New Roman" w:cs="Times New Roman"/>
          <w:b/>
          <w:lang w:val="en-US"/>
        </w:rPr>
        <w:t xml:space="preserve"> October 2023.</w:t>
      </w:r>
    </w:p>
    <w:p w:rsidR="003D5443" w:rsidRPr="00386600" w:rsidRDefault="003D5443" w:rsidP="0085104E">
      <w:pPr>
        <w:tabs>
          <w:tab w:val="left" w:pos="2268"/>
        </w:tabs>
        <w:ind w:left="426"/>
        <w:contextualSpacing/>
        <w:rPr>
          <w:rFonts w:ascii="Times New Roman" w:hAnsi="Times New Roman" w:cs="Times New Roman"/>
          <w:bCs/>
          <w:lang w:val="en-US"/>
        </w:rPr>
      </w:pPr>
      <w:r w:rsidRPr="00386600">
        <w:rPr>
          <w:rFonts w:ascii="Times New Roman" w:hAnsi="Times New Roman" w:cs="Times New Roman"/>
          <w:lang w:val="en-US"/>
        </w:rPr>
        <w:t xml:space="preserve">President </w:t>
      </w:r>
      <w:r w:rsidRPr="00386600">
        <w:rPr>
          <w:rFonts w:ascii="Times New Roman" w:hAnsi="Times New Roman" w:cs="Times New Roman"/>
          <w:lang w:val="en-US"/>
        </w:rPr>
        <w:tab/>
      </w:r>
      <w:r w:rsidRPr="00386600">
        <w:rPr>
          <w:rFonts w:ascii="Times New Roman" w:hAnsi="Times New Roman" w:cs="Times New Roman"/>
          <w:bCs/>
          <w:lang w:val="en-US"/>
        </w:rPr>
        <w:t>Margaret Belfrage</w:t>
      </w:r>
    </w:p>
    <w:p w:rsidR="003D5443" w:rsidRPr="00386600" w:rsidRDefault="003D5443" w:rsidP="0085104E">
      <w:pPr>
        <w:tabs>
          <w:tab w:val="left" w:pos="2268"/>
        </w:tabs>
        <w:ind w:left="426"/>
        <w:contextualSpacing/>
        <w:rPr>
          <w:rFonts w:ascii="Times New Roman" w:hAnsi="Times New Roman" w:cs="Times New Roman"/>
          <w:lang w:val="en-US"/>
        </w:rPr>
      </w:pPr>
      <w:r w:rsidRPr="00386600">
        <w:rPr>
          <w:rFonts w:ascii="Times New Roman" w:hAnsi="Times New Roman" w:cs="Times New Roman"/>
          <w:lang w:val="en-US"/>
        </w:rPr>
        <w:t xml:space="preserve">Vice-President </w:t>
      </w:r>
      <w:r w:rsidRPr="00386600">
        <w:rPr>
          <w:rFonts w:ascii="Times New Roman" w:hAnsi="Times New Roman" w:cs="Times New Roman"/>
          <w:lang w:val="en-US"/>
        </w:rPr>
        <w:tab/>
        <w:t>vacant</w:t>
      </w:r>
    </w:p>
    <w:p w:rsidR="003D5443" w:rsidRPr="00386600" w:rsidRDefault="003D5443" w:rsidP="0085104E">
      <w:pPr>
        <w:tabs>
          <w:tab w:val="left" w:pos="2268"/>
        </w:tabs>
        <w:ind w:left="426"/>
        <w:contextualSpacing/>
        <w:rPr>
          <w:rFonts w:ascii="Times New Roman" w:hAnsi="Times New Roman" w:cs="Times New Roman"/>
          <w:lang w:val="en-US"/>
        </w:rPr>
      </w:pPr>
      <w:r w:rsidRPr="00386600">
        <w:rPr>
          <w:rFonts w:ascii="Times New Roman" w:hAnsi="Times New Roman" w:cs="Times New Roman"/>
          <w:lang w:val="en-US"/>
        </w:rPr>
        <w:lastRenderedPageBreak/>
        <w:t>Secretary</w:t>
      </w:r>
      <w:r w:rsidRPr="00386600">
        <w:rPr>
          <w:rFonts w:ascii="Times New Roman" w:hAnsi="Times New Roman" w:cs="Times New Roman"/>
          <w:lang w:val="en-US"/>
        </w:rPr>
        <w:tab/>
        <w:t>vacant</w:t>
      </w:r>
    </w:p>
    <w:p w:rsidR="003D5443" w:rsidRPr="00386600" w:rsidRDefault="003D5443" w:rsidP="0085104E">
      <w:pPr>
        <w:tabs>
          <w:tab w:val="left" w:pos="2268"/>
        </w:tabs>
        <w:ind w:left="426"/>
        <w:contextualSpacing/>
        <w:rPr>
          <w:rFonts w:ascii="Times New Roman" w:hAnsi="Times New Roman" w:cs="Times New Roman"/>
          <w:lang w:val="en-US"/>
        </w:rPr>
      </w:pPr>
      <w:r w:rsidRPr="00386600">
        <w:rPr>
          <w:rFonts w:ascii="Times New Roman" w:hAnsi="Times New Roman" w:cs="Times New Roman"/>
          <w:lang w:val="en-US"/>
        </w:rPr>
        <w:t>Treasurer</w:t>
      </w:r>
      <w:r w:rsidRPr="00386600">
        <w:rPr>
          <w:rFonts w:ascii="Times New Roman" w:hAnsi="Times New Roman" w:cs="Times New Roman"/>
          <w:lang w:val="en-US"/>
        </w:rPr>
        <w:tab/>
        <w:t>vacant</w:t>
      </w:r>
    </w:p>
    <w:p w:rsidR="003D5443" w:rsidRPr="00386600" w:rsidRDefault="003D5443" w:rsidP="0085104E">
      <w:pPr>
        <w:tabs>
          <w:tab w:val="left" w:pos="2268"/>
        </w:tabs>
        <w:ind w:left="426"/>
        <w:contextualSpacing/>
        <w:rPr>
          <w:rFonts w:ascii="Times New Roman" w:hAnsi="Times New Roman" w:cs="Times New Roman"/>
          <w:lang w:val="en-US"/>
        </w:rPr>
      </w:pPr>
      <w:r w:rsidRPr="00386600">
        <w:rPr>
          <w:rFonts w:ascii="Times New Roman" w:hAnsi="Times New Roman" w:cs="Times New Roman"/>
          <w:lang w:val="en-US"/>
        </w:rPr>
        <w:t>Assistant Treasurer</w:t>
      </w:r>
      <w:r w:rsidRPr="00386600">
        <w:rPr>
          <w:rFonts w:ascii="Times New Roman" w:hAnsi="Times New Roman" w:cs="Times New Roman"/>
          <w:lang w:val="en-US"/>
        </w:rPr>
        <w:tab/>
        <w:t>Stella McLean</w:t>
      </w:r>
    </w:p>
    <w:p w:rsidR="003D5443" w:rsidRPr="00386600" w:rsidRDefault="003D5443" w:rsidP="0085104E">
      <w:pPr>
        <w:tabs>
          <w:tab w:val="left" w:pos="426"/>
        </w:tabs>
        <w:ind w:left="426"/>
        <w:contextualSpacing/>
        <w:rPr>
          <w:rFonts w:ascii="Times New Roman" w:hAnsi="Times New Roman" w:cs="Times New Roman"/>
          <w:lang w:val="en-US"/>
        </w:rPr>
      </w:pPr>
      <w:r w:rsidRPr="00386600">
        <w:rPr>
          <w:rFonts w:ascii="Times New Roman" w:hAnsi="Times New Roman" w:cs="Times New Roman"/>
          <w:lang w:val="en-US"/>
        </w:rPr>
        <w:t>General Committee members:</w:t>
      </w:r>
    </w:p>
    <w:p w:rsidR="003D5443" w:rsidRPr="00386600" w:rsidRDefault="003D5443" w:rsidP="0085104E">
      <w:pPr>
        <w:pStyle w:val="ListParagraph"/>
        <w:numPr>
          <w:ilvl w:val="0"/>
          <w:numId w:val="31"/>
        </w:numPr>
        <w:tabs>
          <w:tab w:val="left" w:pos="426"/>
        </w:tabs>
        <w:ind w:left="1134"/>
        <w:jc w:val="left"/>
        <w:rPr>
          <w:rFonts w:ascii="Times New Roman" w:hAnsi="Times New Roman" w:cs="Times New Roman"/>
          <w:bCs/>
          <w:lang w:val="en-US"/>
        </w:rPr>
      </w:pPr>
      <w:r w:rsidRPr="00386600">
        <w:rPr>
          <w:rFonts w:ascii="Times New Roman" w:hAnsi="Times New Roman" w:cs="Times New Roman"/>
          <w:bCs/>
          <w:lang w:val="en-US"/>
        </w:rPr>
        <w:t>Mary Drew</w:t>
      </w:r>
    </w:p>
    <w:p w:rsidR="003D5443" w:rsidRPr="00386600" w:rsidRDefault="003D5443" w:rsidP="0085104E">
      <w:pPr>
        <w:pStyle w:val="ListParagraph"/>
        <w:numPr>
          <w:ilvl w:val="0"/>
          <w:numId w:val="31"/>
        </w:numPr>
        <w:tabs>
          <w:tab w:val="left" w:pos="426"/>
        </w:tabs>
        <w:ind w:left="1134"/>
        <w:jc w:val="left"/>
        <w:rPr>
          <w:rFonts w:ascii="Times New Roman" w:hAnsi="Times New Roman" w:cs="Times New Roman"/>
          <w:bCs/>
          <w:lang w:val="en-US"/>
        </w:rPr>
      </w:pPr>
      <w:r w:rsidRPr="00386600">
        <w:rPr>
          <w:rFonts w:ascii="Times New Roman" w:hAnsi="Times New Roman" w:cs="Times New Roman"/>
          <w:bCs/>
          <w:lang w:val="en-US"/>
        </w:rPr>
        <w:t>Mark Chaffers</w:t>
      </w:r>
    </w:p>
    <w:p w:rsidR="003D5443" w:rsidRPr="00386600" w:rsidRDefault="003D5443" w:rsidP="0085104E">
      <w:pPr>
        <w:pStyle w:val="ListParagraph"/>
        <w:numPr>
          <w:ilvl w:val="0"/>
          <w:numId w:val="31"/>
        </w:numPr>
        <w:tabs>
          <w:tab w:val="left" w:pos="426"/>
        </w:tabs>
        <w:ind w:left="1134"/>
        <w:jc w:val="left"/>
        <w:rPr>
          <w:rFonts w:ascii="Times New Roman" w:hAnsi="Times New Roman" w:cs="Times New Roman"/>
          <w:bCs/>
          <w:lang w:val="en-US"/>
        </w:rPr>
      </w:pPr>
      <w:r w:rsidRPr="00386600">
        <w:rPr>
          <w:rFonts w:ascii="Times New Roman" w:hAnsi="Times New Roman" w:cs="Times New Roman"/>
          <w:bCs/>
          <w:lang w:val="en-US"/>
        </w:rPr>
        <w:t>Vacant</w:t>
      </w:r>
    </w:p>
    <w:p w:rsidR="003D5443" w:rsidRPr="00386600" w:rsidRDefault="003D5443" w:rsidP="0085104E">
      <w:pPr>
        <w:pStyle w:val="ListParagraph"/>
        <w:numPr>
          <w:ilvl w:val="0"/>
          <w:numId w:val="28"/>
        </w:numPr>
        <w:jc w:val="left"/>
        <w:rPr>
          <w:rFonts w:ascii="Times New Roman" w:hAnsi="Times New Roman" w:cs="Times New Roman"/>
          <w:b/>
          <w:bCs/>
          <w:sz w:val="24"/>
          <w:szCs w:val="24"/>
          <w:lang w:val="en-US"/>
        </w:rPr>
      </w:pPr>
      <w:r w:rsidRPr="00386600">
        <w:rPr>
          <w:rFonts w:ascii="Times New Roman" w:hAnsi="Times New Roman" w:cs="Times New Roman"/>
          <w:b/>
          <w:bCs/>
          <w:sz w:val="24"/>
          <w:szCs w:val="24"/>
          <w:lang w:val="en-US"/>
        </w:rPr>
        <w:t>Recognition of 2023 retiring committee members</w:t>
      </w:r>
    </w:p>
    <w:p w:rsidR="003D5443" w:rsidRPr="00386600" w:rsidRDefault="003D5443" w:rsidP="0085104E">
      <w:pPr>
        <w:pStyle w:val="ListParagraph"/>
        <w:ind w:left="502"/>
        <w:rPr>
          <w:rFonts w:ascii="Times New Roman" w:hAnsi="Times New Roman" w:cs="Times New Roman"/>
          <w:lang w:val="en-US"/>
        </w:rPr>
      </w:pPr>
      <w:r w:rsidRPr="00386600">
        <w:rPr>
          <w:rFonts w:ascii="Times New Roman" w:hAnsi="Times New Roman" w:cs="Times New Roman"/>
          <w:lang w:val="en-US"/>
        </w:rPr>
        <w:t>The President acknowledged the contributions of the following committee members who had retired at the meeting, and presented each with a gift:</w:t>
      </w:r>
    </w:p>
    <w:p w:rsidR="003D5443" w:rsidRPr="00386600" w:rsidRDefault="003D5443" w:rsidP="0085104E">
      <w:pPr>
        <w:pStyle w:val="ListParagraph"/>
        <w:ind w:left="502"/>
        <w:rPr>
          <w:rFonts w:ascii="Times New Roman" w:hAnsi="Times New Roman" w:cs="Times New Roman"/>
          <w:lang w:val="en-US"/>
        </w:rPr>
      </w:pPr>
      <w:r w:rsidRPr="00386600">
        <w:rPr>
          <w:rFonts w:ascii="Times New Roman" w:hAnsi="Times New Roman" w:cs="Times New Roman"/>
          <w:lang w:val="en-US"/>
        </w:rPr>
        <w:t xml:space="preserve"> Michael Ryan (Vice-President), Sue Aspinall (Secretary), Marg Jucker and Rob Kolomeitz.  </w:t>
      </w:r>
    </w:p>
    <w:p w:rsidR="003D5443" w:rsidRPr="00386600" w:rsidRDefault="003D5443" w:rsidP="0085104E">
      <w:pPr>
        <w:pStyle w:val="ListParagraph"/>
        <w:ind w:left="502"/>
        <w:rPr>
          <w:rFonts w:ascii="Times New Roman" w:hAnsi="Times New Roman" w:cs="Times New Roman"/>
          <w:lang w:val="en-US"/>
        </w:rPr>
      </w:pPr>
      <w:r w:rsidRPr="00386600">
        <w:rPr>
          <w:rFonts w:ascii="Times New Roman" w:hAnsi="Times New Roman" w:cs="Times New Roman"/>
          <w:lang w:val="en-US"/>
        </w:rPr>
        <w:t>Marg Jucker in particular was thanked for her contribution over many years, and especially for having taken on the role of President through a difficult period for PNH – the move to Parks Hall, two changes in coordinator and the COVID outbreak.</w:t>
      </w:r>
    </w:p>
    <w:p w:rsidR="0085104E" w:rsidRPr="00386600" w:rsidRDefault="0085104E" w:rsidP="0085104E">
      <w:pPr>
        <w:ind w:left="142"/>
        <w:jc w:val="left"/>
        <w:rPr>
          <w:rFonts w:ascii="Times New Roman" w:hAnsi="Times New Roman" w:cs="Times New Roman"/>
          <w:lang w:val="en-US"/>
        </w:rPr>
      </w:pPr>
    </w:p>
    <w:p w:rsidR="003D5443" w:rsidRPr="00386600" w:rsidRDefault="003D5443" w:rsidP="0085104E">
      <w:pPr>
        <w:pStyle w:val="ListParagraph"/>
        <w:numPr>
          <w:ilvl w:val="0"/>
          <w:numId w:val="28"/>
        </w:numPr>
        <w:jc w:val="left"/>
        <w:rPr>
          <w:rFonts w:ascii="Times New Roman" w:hAnsi="Times New Roman" w:cs="Times New Roman"/>
          <w:lang w:val="en-US"/>
        </w:rPr>
      </w:pPr>
      <w:r w:rsidRPr="00386600">
        <w:rPr>
          <w:rFonts w:ascii="Times New Roman" w:hAnsi="Times New Roman" w:cs="Times New Roman"/>
          <w:lang w:val="en-US"/>
        </w:rPr>
        <w:t>The meeting closed at 5.45pm and members were encouraged to attend the Oktoberfest Happy Hour in the Parkview Room.</w:t>
      </w:r>
    </w:p>
    <w:p w:rsidR="003D5443" w:rsidRPr="00386600" w:rsidRDefault="003D5443" w:rsidP="0085104E">
      <w:pPr>
        <w:spacing w:after="160" w:line="259" w:lineRule="auto"/>
        <w:ind w:left="145"/>
        <w:jc w:val="left"/>
      </w:pPr>
      <w:r w:rsidRPr="00386600">
        <w:rPr>
          <w:rFonts w:ascii="Times New Roman" w:hAnsi="Times New Roman" w:cs="Times New Roman"/>
          <w:lang w:val="en-US"/>
        </w:rPr>
        <w:tab/>
      </w:r>
      <w:r w:rsidRPr="00386600">
        <w:br w:type="page"/>
      </w:r>
    </w:p>
    <w:sdt>
      <w:sdtPr>
        <w:rPr>
          <w:rFonts w:eastAsiaTheme="majorEastAsia" w:cstheme="majorBidi"/>
          <w:bCs/>
          <w:color w:val="0070C0"/>
          <w:sz w:val="44"/>
          <w:szCs w:val="24"/>
        </w:rPr>
        <w:id w:val="154042960"/>
        <w:docPartObj>
          <w:docPartGallery w:val="Cover Pages"/>
          <w:docPartUnique/>
        </w:docPartObj>
      </w:sdtPr>
      <w:sdtEndPr>
        <w:rPr>
          <w:rFonts w:eastAsiaTheme="minorHAnsi" w:cstheme="minorHAnsi"/>
          <w:bCs w:val="0"/>
          <w:color w:val="auto"/>
          <w:sz w:val="22"/>
          <w:szCs w:val="22"/>
        </w:rPr>
      </w:sdtEndPr>
      <w:sdtContent>
        <w:p w:rsidR="003D5443" w:rsidRPr="008F629E" w:rsidRDefault="003D5443" w:rsidP="003D5443">
          <w:pPr>
            <w:jc w:val="center"/>
            <w:rPr>
              <w:rFonts w:eastAsiaTheme="majorEastAsia" w:cstheme="majorBidi"/>
              <w:bCs/>
              <w:color w:val="0070C0"/>
              <w:sz w:val="44"/>
              <w:szCs w:val="24"/>
            </w:rPr>
          </w:pPr>
          <w:r w:rsidRPr="008F629E">
            <w:rPr>
              <w:rFonts w:eastAsiaTheme="majorEastAsia" w:cstheme="majorBidi"/>
              <w:bCs/>
              <w:color w:val="0070C0"/>
              <w:sz w:val="44"/>
              <w:szCs w:val="24"/>
            </w:rPr>
            <w:t>Minutes - PNH Special General Meeting</w:t>
          </w:r>
        </w:p>
        <w:p w:rsidR="003D5443" w:rsidRPr="003D5443" w:rsidRDefault="003D5443" w:rsidP="0085104E">
          <w:pPr>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19</w:t>
          </w:r>
          <w:r w:rsidRPr="003D5443">
            <w:rPr>
              <w:rStyle w:val="TitleChar"/>
              <w:rFonts w:asciiTheme="minorHAnsi" w:hAnsiTheme="minorHAnsi" w:cstheme="minorHAnsi"/>
              <w:color w:val="auto"/>
              <w:sz w:val="22"/>
              <w:szCs w:val="22"/>
              <w:vertAlign w:val="superscript"/>
            </w:rPr>
            <w:t>th</w:t>
          </w:r>
          <w:r w:rsidRPr="003D5443">
            <w:rPr>
              <w:rStyle w:val="TitleChar"/>
              <w:rFonts w:asciiTheme="minorHAnsi" w:hAnsiTheme="minorHAnsi" w:cstheme="minorHAnsi"/>
              <w:color w:val="auto"/>
              <w:sz w:val="22"/>
              <w:szCs w:val="22"/>
            </w:rPr>
            <w:t xml:space="preserve"> June 2024, 10am at Parks Hall</w:t>
          </w:r>
        </w:p>
        <w:p w:rsidR="003D5443" w:rsidRPr="003D5443" w:rsidRDefault="003D5443" w:rsidP="0085104E">
          <w:pPr>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 xml:space="preserve">Chairperson: </w:t>
          </w:r>
          <w:r w:rsidRPr="003D5443">
            <w:rPr>
              <w:rStyle w:val="TitleChar"/>
              <w:rFonts w:asciiTheme="minorHAnsi" w:hAnsiTheme="minorHAnsi" w:cstheme="minorHAnsi"/>
              <w:color w:val="auto"/>
              <w:sz w:val="22"/>
              <w:szCs w:val="22"/>
            </w:rPr>
            <w:tab/>
            <w:t>Margaret Belfrage, President</w:t>
          </w:r>
        </w:p>
        <w:p w:rsidR="003D5443" w:rsidRPr="003D5443" w:rsidRDefault="003D5443" w:rsidP="0085104E">
          <w:pPr>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 xml:space="preserve">Present: </w:t>
          </w:r>
          <w:r w:rsidRPr="003D5443">
            <w:rPr>
              <w:rStyle w:val="TitleChar"/>
              <w:rFonts w:asciiTheme="minorHAnsi" w:hAnsiTheme="minorHAnsi" w:cstheme="minorHAnsi"/>
              <w:color w:val="auto"/>
              <w:sz w:val="22"/>
              <w:szCs w:val="22"/>
            </w:rPr>
            <w:tab/>
            <w:t>Carmen Spiteri, Jenny Gibbs, Mark Chaffers</w:t>
          </w:r>
        </w:p>
        <w:p w:rsidR="003D5443" w:rsidRPr="003D5443" w:rsidRDefault="003D5443" w:rsidP="0085104E">
          <w:pPr>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 xml:space="preserve">Apologies: </w:t>
          </w:r>
          <w:r w:rsidRPr="003D5443">
            <w:rPr>
              <w:rStyle w:val="TitleChar"/>
              <w:rFonts w:asciiTheme="minorHAnsi" w:hAnsiTheme="minorHAnsi" w:cstheme="minorHAnsi"/>
              <w:color w:val="auto"/>
              <w:sz w:val="22"/>
              <w:szCs w:val="22"/>
            </w:rPr>
            <w:tab/>
            <w:t>Jacquie Wissenden, Geoff McDonald</w:t>
          </w:r>
        </w:p>
        <w:p w:rsidR="003D5443" w:rsidRPr="003D5443" w:rsidRDefault="003D5443" w:rsidP="0085104E">
          <w:pPr>
            <w:ind w:left="1418" w:hanging="1418"/>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 xml:space="preserve">Proxies (30): </w:t>
          </w:r>
          <w:r w:rsidRPr="003D5443">
            <w:rPr>
              <w:rStyle w:val="TitleChar"/>
              <w:rFonts w:asciiTheme="minorHAnsi" w:hAnsiTheme="minorHAnsi" w:cstheme="minorHAnsi"/>
              <w:color w:val="auto"/>
              <w:sz w:val="22"/>
              <w:szCs w:val="22"/>
            </w:rPr>
            <w:tab/>
            <w:t>Alan Barlee; Anthony Ahearne; Dale Afflitto; Darryl Lewis; Diane Chaffers; Dianne Lewis; Eleanor Beasley; Franceska Dezelak; Heather Harris; Ian Butler; Jacqui Wissenden; Joan Kelly; Jenny Hall; Joanna Swanson; John Robotham; Jonathan Harris; Judith Barlee; Karen Eller; Katie Hall; Lorraine Stainer; Mary Drew; Maxwell Buchanan; Peter Ashton; Peter Drew; Raili Hilakari; Robyn Farren; Rose Talbot;  Sue Aspinall; Sue Moger; Tony Wissenden</w:t>
          </w:r>
        </w:p>
        <w:p w:rsidR="003D5443" w:rsidRPr="003D5443" w:rsidRDefault="003D5443" w:rsidP="0085104E">
          <w:pPr>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ab/>
            <w:t>Note that 2 proxy submissions were not valid as the proxy was not in attendance.</w:t>
          </w:r>
        </w:p>
        <w:p w:rsidR="003D5443" w:rsidRPr="003D5443" w:rsidRDefault="003D5443" w:rsidP="0085104E">
          <w:pPr>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The President, Margaret Belfrage, opened the meeting at 10.00am.</w:t>
          </w:r>
        </w:p>
        <w:p w:rsidR="003D5443" w:rsidRPr="003D5443" w:rsidRDefault="003D5443" w:rsidP="0085104E">
          <w:pPr>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In the absence of the Secretary, the Chairperson requested that a decision be made regarding a Minute taker. Jenny Gibb moved that Margaret Belfrage act as Minute taker, seconded by Carmen Spiteri, motion carried.</w:t>
          </w:r>
        </w:p>
        <w:p w:rsidR="003D5443" w:rsidRPr="003D5443" w:rsidRDefault="003D5443" w:rsidP="0085104E">
          <w:pPr>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Margaret thanked those present for attending and noted that there was 30 acceptable proxies. A quorum was noted. Margaret noted that although the attendance at the meeting was small, many members contributed to the consultation process as the draft new Constitution was developed, and 30 members submitted a proxy vote to the meeting.</w:t>
          </w:r>
        </w:p>
        <w:p w:rsidR="003D5443" w:rsidRPr="003D5443" w:rsidRDefault="003D5443" w:rsidP="0085104E">
          <w:r w:rsidRPr="003D5443">
            <w:t>Margaret also explained to the meeting that the purpose statement meet the ACNC regulations for PNH to continue as a registered charity.</w:t>
          </w:r>
        </w:p>
        <w:p w:rsidR="003D5443" w:rsidRPr="003D5443" w:rsidRDefault="003D5443" w:rsidP="0085104E">
          <w:r w:rsidRPr="003D5443">
            <w:t>The new PNH purpose statement is:</w:t>
          </w:r>
        </w:p>
        <w:p w:rsidR="003D5443" w:rsidRPr="003D5443" w:rsidRDefault="003D5443" w:rsidP="0085104E">
          <w:pPr>
            <w:spacing w:after="0"/>
          </w:pPr>
          <w:r w:rsidRPr="003D5443">
            <w:rPr>
              <w:i/>
              <w:iCs/>
            </w:rPr>
            <w:t>Portarlington Neighbourhood House Incorporated (PNH) is a public institution</w:t>
          </w:r>
        </w:p>
        <w:p w:rsidR="003D5443" w:rsidRPr="003D5443" w:rsidRDefault="003D5443" w:rsidP="0085104E">
          <w:pPr>
            <w:spacing w:after="0"/>
          </w:pPr>
          <w:r w:rsidRPr="003D5443">
            <w:rPr>
              <w:i/>
              <w:iCs/>
            </w:rPr>
            <w:t>which has the charitable purpose of advancing social and public welfare by providing opportunities to: </w:t>
          </w:r>
        </w:p>
        <w:p w:rsidR="003D5443" w:rsidRPr="003D5443" w:rsidRDefault="003D5443" w:rsidP="0085104E">
          <w:pPr>
            <w:spacing w:after="0"/>
          </w:pPr>
          <w:r w:rsidRPr="003D5443">
            <w:t xml:space="preserve">·         </w:t>
          </w:r>
          <w:r w:rsidRPr="003D5443">
            <w:rPr>
              <w:i/>
              <w:iCs/>
            </w:rPr>
            <w:t>learn </w:t>
          </w:r>
        </w:p>
        <w:p w:rsidR="003D5443" w:rsidRPr="003D5443" w:rsidRDefault="003D5443" w:rsidP="0085104E">
          <w:pPr>
            <w:spacing w:after="0"/>
          </w:pPr>
          <w:r w:rsidRPr="003D5443">
            <w:t xml:space="preserve">·         </w:t>
          </w:r>
          <w:r w:rsidRPr="003D5443">
            <w:rPr>
              <w:i/>
              <w:iCs/>
            </w:rPr>
            <w:t>share skills </w:t>
          </w:r>
        </w:p>
        <w:p w:rsidR="003D5443" w:rsidRPr="003D5443" w:rsidRDefault="003D5443" w:rsidP="0085104E">
          <w:pPr>
            <w:spacing w:after="0"/>
          </w:pPr>
          <w:r w:rsidRPr="003D5443">
            <w:t xml:space="preserve">·         </w:t>
          </w:r>
          <w:r w:rsidRPr="003D5443">
            <w:rPr>
              <w:i/>
              <w:iCs/>
            </w:rPr>
            <w:t>bring community members together, and </w:t>
          </w:r>
        </w:p>
        <w:p w:rsidR="003D5443" w:rsidRPr="003D5443" w:rsidRDefault="003D5443" w:rsidP="0085104E">
          <w:r w:rsidRPr="003D5443">
            <w:t xml:space="preserve">·         </w:t>
          </w:r>
          <w:r w:rsidRPr="003D5443">
            <w:rPr>
              <w:i/>
              <w:iCs/>
            </w:rPr>
            <w:t>work on community projects.  </w:t>
          </w:r>
        </w:p>
        <w:p w:rsidR="003D5443" w:rsidRPr="003D5443" w:rsidRDefault="003D5443" w:rsidP="0085104E">
          <w:pPr>
            <w:rPr>
              <w:rStyle w:val="TitleChar"/>
              <w:rFonts w:asciiTheme="minorHAnsi" w:hAnsiTheme="minorHAnsi" w:cstheme="minorHAnsi"/>
              <w:color w:val="auto"/>
              <w:sz w:val="22"/>
              <w:szCs w:val="22"/>
            </w:rPr>
          </w:pPr>
          <w:r w:rsidRPr="003D5443">
            <w:rPr>
              <w:rStyle w:val="TitleChar"/>
              <w:rFonts w:asciiTheme="minorHAnsi" w:hAnsiTheme="minorHAnsi" w:cstheme="minorHAnsi"/>
              <w:color w:val="auto"/>
              <w:sz w:val="22"/>
              <w:szCs w:val="22"/>
            </w:rPr>
            <w:t xml:space="preserve">Margaret pointed out that the addition of “community projects” to the purpose statement was significant, and that PNH was working on several projects to meet community need post a workshop of community leaders to identify potential projects. </w:t>
          </w:r>
        </w:p>
        <w:p w:rsidR="003D5443" w:rsidRPr="003D5443" w:rsidRDefault="003D5443" w:rsidP="0085104E">
          <w:pPr>
            <w:rPr>
              <w:b/>
            </w:rPr>
          </w:pPr>
          <w:r w:rsidRPr="003D5443">
            <w:rPr>
              <w:rStyle w:val="TitleChar"/>
              <w:rFonts w:asciiTheme="minorHAnsi" w:hAnsiTheme="minorHAnsi" w:cstheme="minorHAnsi"/>
              <w:b/>
              <w:color w:val="auto"/>
              <w:sz w:val="22"/>
              <w:szCs w:val="22"/>
            </w:rPr>
            <w:t>Motion -“</w:t>
          </w:r>
          <w:r w:rsidRPr="003D5443">
            <w:rPr>
              <w:b/>
            </w:rPr>
            <w:t>to accept proposed changes to the PNH Constitution as communicated to members”.</w:t>
          </w:r>
        </w:p>
        <w:p w:rsidR="003D5443" w:rsidRPr="003D5443" w:rsidRDefault="003D5443" w:rsidP="0085104E">
          <w:pPr>
            <w:rPr>
              <w:b/>
            </w:rPr>
          </w:pPr>
          <w:r w:rsidRPr="003D5443">
            <w:rPr>
              <w:b/>
            </w:rPr>
            <w:t>The motion was carried unanimously.</w:t>
          </w:r>
        </w:p>
        <w:p w:rsidR="003D5443" w:rsidRPr="003D5443" w:rsidRDefault="003D5443" w:rsidP="0085104E">
          <w:r w:rsidRPr="003D5443">
            <w:t>Margaret thanked those who attended and those who submitted a proxy vote, and thanked Mark Chaffers for his considerable work to ensure that the new Constitution meet ACNC regulations.</w:t>
          </w:r>
        </w:p>
        <w:p w:rsidR="003D5443" w:rsidRPr="003D5443" w:rsidRDefault="003D5443" w:rsidP="003D5443">
          <w:r w:rsidRPr="003D5443">
            <w:t>Meeting closed at 10.10am.</w:t>
          </w:r>
        </w:p>
        <w:bookmarkStart w:id="20" w:name="_Toc523148719" w:displacedByCustomXml="next"/>
      </w:sdtContent>
    </w:sdt>
    <w:bookmarkEnd w:id="20" w:displacedByCustomXml="prev"/>
    <w:sectPr w:rsidR="003D5443" w:rsidRPr="003D5443" w:rsidSect="00303877">
      <w:type w:val="continuous"/>
      <w:pgSz w:w="11906" w:h="16838"/>
      <w:pgMar w:top="1440" w:right="1274" w:bottom="1440" w:left="1440"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88F" w:rsidRDefault="00E3388F" w:rsidP="006D216C">
      <w:r>
        <w:separator/>
      </w:r>
    </w:p>
  </w:endnote>
  <w:endnote w:type="continuationSeparator" w:id="0">
    <w:p w:rsidR="00E3388F" w:rsidRDefault="00E3388F" w:rsidP="006D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625E67">
    <w:pPr>
      <w:pStyle w:val="Footer"/>
      <w:jc w:val="right"/>
    </w:pPr>
  </w:p>
  <w:p w:rsidR="00625E67" w:rsidRDefault="00625E67" w:rsidP="006D21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163175"/>
      <w:docPartObj>
        <w:docPartGallery w:val="Page Numbers (Bottom of Page)"/>
        <w:docPartUnique/>
      </w:docPartObj>
    </w:sdtPr>
    <w:sdtEndPr>
      <w:rPr>
        <w:noProof/>
      </w:rPr>
    </w:sdtEndPr>
    <w:sdtContent>
      <w:p w:rsidR="00625E67" w:rsidRDefault="00625E67">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625E67" w:rsidRDefault="00625E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625E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625E67" w:rsidP="00F900CA">
    <w:pPr>
      <w:pStyle w:val="Foote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79CD">
      <w:rPr>
        <w:rStyle w:val="PageNumber"/>
        <w:noProof/>
      </w:rPr>
      <w:t>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625E6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378284"/>
      <w:docPartObj>
        <w:docPartGallery w:val="Page Numbers (Bottom of Page)"/>
        <w:docPartUnique/>
      </w:docPartObj>
    </w:sdtPr>
    <w:sdtEndPr>
      <w:rPr>
        <w:noProof/>
      </w:rPr>
    </w:sdtEndPr>
    <w:sdtContent>
      <w:p w:rsidR="00625E67" w:rsidRDefault="00625E67">
        <w:pPr>
          <w:pStyle w:val="Footer"/>
          <w:jc w:val="right"/>
        </w:pPr>
        <w:r>
          <w:fldChar w:fldCharType="begin"/>
        </w:r>
        <w:r>
          <w:instrText xml:space="preserve"> PAGE   \* MERGEFORMAT </w:instrText>
        </w:r>
        <w:r>
          <w:fldChar w:fldCharType="separate"/>
        </w:r>
        <w:r w:rsidR="004D4D11">
          <w:rPr>
            <w:noProof/>
          </w:rPr>
          <w:t>12</w:t>
        </w:r>
        <w:r>
          <w:rPr>
            <w:noProof/>
          </w:rPr>
          <w:fldChar w:fldCharType="end"/>
        </w:r>
      </w:p>
    </w:sdtContent>
  </w:sdt>
  <w:p w:rsidR="00625E67" w:rsidRDefault="00625E67" w:rsidP="00F900C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5083"/>
      <w:docPartObj>
        <w:docPartGallery w:val="Page Numbers (Bottom of Page)"/>
        <w:docPartUnique/>
      </w:docPartObj>
    </w:sdtPr>
    <w:sdtEndPr>
      <w:rPr>
        <w:noProof/>
      </w:rPr>
    </w:sdtEndPr>
    <w:sdtContent>
      <w:p w:rsidR="00625E67" w:rsidRDefault="00625E67">
        <w:pPr>
          <w:pStyle w:val="Footer"/>
          <w:jc w:val="right"/>
        </w:pPr>
        <w:r>
          <w:fldChar w:fldCharType="begin"/>
        </w:r>
        <w:r>
          <w:instrText xml:space="preserve"> PAGE   \* MERGEFORMAT </w:instrText>
        </w:r>
        <w:r>
          <w:fldChar w:fldCharType="separate"/>
        </w:r>
        <w:r w:rsidR="004D4D11">
          <w:rPr>
            <w:noProof/>
          </w:rPr>
          <w:t>19</w:t>
        </w:r>
        <w:r>
          <w:rPr>
            <w:noProof/>
          </w:rPr>
          <w:fldChar w:fldCharType="end"/>
        </w:r>
      </w:p>
    </w:sdtContent>
  </w:sdt>
  <w:p w:rsidR="00625E67" w:rsidRDefault="00625E67" w:rsidP="00F900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88F" w:rsidRDefault="00E3388F" w:rsidP="006D216C">
      <w:r>
        <w:separator/>
      </w:r>
    </w:p>
  </w:footnote>
  <w:footnote w:type="continuationSeparator" w:id="0">
    <w:p w:rsidR="00E3388F" w:rsidRDefault="00E3388F" w:rsidP="006D2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E3388F">
    <w:pPr>
      <w:pStyle w:val="Header"/>
    </w:pPr>
    <w:r>
      <w:rPr>
        <w:noProof/>
      </w:rPr>
      <w:pict w14:anchorId="52F568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61.1pt;height:276.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625E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E3388F">
    <w:pPr>
      <w:pStyle w:val="Header"/>
    </w:pPr>
    <w:r>
      <w:rPr>
        <w:noProof/>
      </w:rPr>
      <w:pict w14:anchorId="77FAB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61.1pt;height:276.65pt;rotation:315;z-index:-2516500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B77902">
    <w:pPr>
      <w:pStyle w:val="Header"/>
    </w:pPr>
    <w:r>
      <w:rPr>
        <w:noProof/>
        <w:lang w:eastAsia="en-AU"/>
      </w:rPr>
      <mc:AlternateContent>
        <mc:Choice Requires="wps">
          <w:drawing>
            <wp:anchor distT="0" distB="0" distL="114300" distR="114300" simplePos="0" relativeHeight="251675648" behindDoc="1" locked="0" layoutInCell="0" allowOverlap="1" wp14:anchorId="34ADBB5C">
              <wp:simplePos x="0" y="0"/>
              <wp:positionH relativeFrom="margin">
                <wp:align>center</wp:align>
              </wp:positionH>
              <wp:positionV relativeFrom="margin">
                <wp:align>center</wp:align>
              </wp:positionV>
              <wp:extent cx="5855970" cy="3513455"/>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855970"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77902" w:rsidRDefault="00B77902" w:rsidP="00B77902">
                          <w:pPr>
                            <w:pStyle w:val="NormalWeb"/>
                            <w:spacing w:before="0" w:beforeAutospacing="0" w:after="0" w:afterAutospacing="0"/>
                            <w:jc w:val="center"/>
                          </w:pPr>
                          <w:r>
                            <w:rPr>
                              <w:rFonts w:ascii="Calibri" w:hAnsi="Calibri" w:cs="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4ADBB5C" id="_x0000_t202" coordsize="21600,21600" o:spt="202" path="m,l,21600r21600,l21600,xe">
              <v:stroke joinstyle="miter"/>
              <v:path gradientshapeok="t" o:connecttype="rect"/>
            </v:shapetype>
            <v:shape id="WordArt 2" o:spid="_x0000_s1028" type="#_x0000_t202" style="position:absolute;left:0;text-align:left;margin-left:0;margin-top:0;width:461.1pt;height:276.6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WqZgIAAMAEAAAOAAAAZHJzL2Uyb0RvYy54bWysVF1vmzAUfZ+0/2D5PQFSSAMqqZpm2Uu2&#10;VWqnPjvYBG/4Y7YTqKr9910b0rTbyzSNB2Ps4+N77zmXq+tetOjIjOVKljiZxhgxWSnK5b7EXx82&#10;kwVG1hFJSaskK/ETs/h6+f7dVacLNlONaikzCEikLTpd4sY5XUSRrRomiJ0qzSRs1soI4uDT7CNq&#10;SAfsoo1mcTyPOmWoNqpi1sLqetjEy8Bf16xyX+raMofaEkNsLowmjDs/RssrUuwN0Q2vxjDIP0Qh&#10;CJdw6QvVmjiCDob/QSV4ZZRVtZtWSkSqrnnFQg6QTRL/ls19QzQLuUBxrH4pk/1/tNXn451BnJY4&#10;w0gSARI9QkVvjEMzX5xO2wIw9xpQrl+pHkQOiVq9VdV3C5DoFWY4YD16131SFOjIwalwoq+NQEaB&#10;BMkij/0TlqEGCFhBnKcXQVjvUAWL2SLL8kvYqmDvIksu0izzUUWk8Gy+4NpY95EpgfykxAYUD7Tk&#10;uLVugJ4gHg7MsD7OBoWe82SWxqtZPtnMF5eTdJNmE7h0MYmTfJXP4zRP15ufnjRJi4ZTyuSWS3Zy&#10;S5L+nRqjbwedg19QV+I8m2UhXqtaTje8bX1s1ux3t61BR+JtO9RqyOUNzKiDpLBOioYR+mGcO8Lb&#10;YR69jTjUDQpweodCBPW8YIN0rt/1wOgl3Sn6BDp20Bwltj8OxDCwyEHcKggqwag2SoxeOZnCV/qh&#10;fyRGj3I4uO6uPTVH0MSHu6ej1wj9BkSihZ6DXFEWXDFkOoJB6jOrPyvVDTiq5kHcc5yjD6FNQnpj&#10;S/s+fP0dUOcfz/IXAAAA//8DAFBLAwQUAAYACAAAACEA7lpmj9oAAAAFAQAADwAAAGRycy9kb3du&#10;cmV2LnhtbEyPzU7DMBCE70h9B2srcaNOXQIkxKkqpF4RFB7AjTc/1F5HttumfXoMF7isNJrRzLfV&#10;erKGndCHwZGE5SIDhtQ4PVAn4fNje/cELERFWhlHKOGCAdb17KZSpXZnesfTLnYslVAolYQ+xrHk&#10;PDQ9WhUWbkRKXuu8VTFJ33Ht1TmVW8NFlj1wqwZKC70a8aXH5rA7Wgnm/vD2KFpd+PyraL3j11fu&#10;rlLezqfNM7CIU/wLww9+Qoc6Me3dkXRgRkJ6JP7e5BVCCGB7CXm+WgGvK/6fvv4GAAD//wMAUEsB&#10;Ai0AFAAGAAgAAAAhALaDOJL+AAAA4QEAABMAAAAAAAAAAAAAAAAAAAAAAFtDb250ZW50X1R5cGVz&#10;XS54bWxQSwECLQAUAAYACAAAACEAOP0h/9YAAACUAQAACwAAAAAAAAAAAAAAAAAvAQAAX3JlbHMv&#10;LnJlbHNQSwECLQAUAAYACAAAACEASdo1qmYCAADABAAADgAAAAAAAAAAAAAAAAAuAgAAZHJzL2Uy&#10;b0RvYy54bWxQSwECLQAUAAYACAAAACEA7lpmj9oAAAAFAQAADwAAAAAAAAAAAAAAAADABAAAZHJz&#10;L2Rvd25yZXYueG1sUEsFBgAAAAAEAAQA8wAAAMcFAAAAAA==&#10;" o:allowincell="f" filled="f" stroked="f">
              <v:stroke joinstyle="round"/>
              <v:path arrowok="t"/>
              <v:textbox>
                <w:txbxContent>
                  <w:p w:rsidR="00B77902" w:rsidRDefault="00B77902" w:rsidP="00B77902">
                    <w:pPr>
                      <w:pStyle w:val="NormalWeb"/>
                      <w:spacing w:before="0" w:beforeAutospacing="0" w:after="0" w:afterAutospacing="0"/>
                      <w:jc w:val="center"/>
                    </w:pPr>
                    <w:r>
                      <w:rPr>
                        <w:rFonts w:ascii="Calibri" w:hAnsi="Calibri" w:cs="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625E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B77902">
    <w:pPr>
      <w:pStyle w:val="Header"/>
    </w:pPr>
    <w:r>
      <w:rPr>
        <w:noProof/>
        <w:lang w:eastAsia="en-AU"/>
      </w:rPr>
      <mc:AlternateContent>
        <mc:Choice Requires="wps">
          <w:drawing>
            <wp:anchor distT="0" distB="0" distL="114300" distR="114300" simplePos="0" relativeHeight="251674624" behindDoc="1" locked="0" layoutInCell="0" allowOverlap="1" wp14:anchorId="59BE527E">
              <wp:simplePos x="0" y="0"/>
              <wp:positionH relativeFrom="margin">
                <wp:align>center</wp:align>
              </wp:positionH>
              <wp:positionV relativeFrom="margin">
                <wp:align>center</wp:align>
              </wp:positionV>
              <wp:extent cx="5855970" cy="3513455"/>
              <wp:effectExtent l="0" t="0" r="0" b="0"/>
              <wp:wrapNone/>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855970"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77902" w:rsidRDefault="00B77902" w:rsidP="00B77902">
                          <w:pPr>
                            <w:pStyle w:val="NormalWeb"/>
                            <w:spacing w:before="0" w:beforeAutospacing="0" w:after="0" w:afterAutospacing="0"/>
                            <w:jc w:val="center"/>
                          </w:pPr>
                          <w:r>
                            <w:rPr>
                              <w:rFonts w:ascii="Calibri" w:hAnsi="Calibri" w:cs="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9BE527E" id="_x0000_t202" coordsize="21600,21600" o:spt="202" path="m,l,21600r21600,l21600,xe">
              <v:stroke joinstyle="miter"/>
              <v:path gradientshapeok="t" o:connecttype="rect"/>
            </v:shapetype>
            <v:shape id="WordArt 1" o:spid="_x0000_s1029" type="#_x0000_t202" style="position:absolute;left:0;text-align:left;margin-left:0;margin-top:0;width:461.1pt;height:276.6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8PGaAIAAMcEAAAOAAAAZHJzL2Uyb0RvYy54bWysVF1vmzAUfZ+0/2D5PQUSSAMKqZp22Uu2&#10;VWqnPjvYBG/4Y7YTqKr9910bkrbbyzSNB2Ps4+N77zmX5VUvWnRkxnIlS5xcxBgxWSnK5b7EXx82&#10;kwVG1hFJSaskK/ETs/hq9f7dstMFm6pGtZQZBCTSFp0uceOcLqLIVg0TxF4ozSRs1soI4uDT7CNq&#10;SAfsoo2mcTyPOmWoNqpi1sLq7bCJV4G/rlnlvtS1ZQ61JYbYXBhNGHd+jFZLUuwN0Q2vxjDIP0Qh&#10;CJdw6ZnqljiCDob/QSV4ZZRVtbuolIhUXfOKhRwgmyT+LZv7hmgWcoHiWH0uk/1/tNXn451BnJZ4&#10;hpEkAiR6hIpeG4cSX5xO2wIw9xpQrl+rHkQOiVq9VdV3C5DoFWY4YD16131SFOjIwalwoq+NQEaB&#10;BMkij/0TlqEGCFhBnKezIKx3qILFbJFl+SVsVbA3y5JZmmU+qogUns0XXBvrPjIlkJ+U2IDigZYc&#10;t9YN0BPEw4EZ1sfZoNBznkzTeD3NJ5v54nKSbtJsApcuJnGSr/N5nObp7eanJ03SouGUMrnlkp3c&#10;kqR/p8bo20Hn4BfUlTjPplmI16qW0w1vWx+bNfvdTWvQkXjbDrUacnkDM+ogKayTomGEfhjnjvB2&#10;mEdvIw51gwKc3qEQQT0v2CCd63d9sMNZ/Z2iTyBnBz1SYvvjQAwDpxzEjYLYEoxqo8RomZM3fMEf&#10;+kdi9KiKg1vv2lOPBGl81Hs6Wo7Qb0AkWmg9SBllwRxDwiMYFH9h9WelugZj1Txo7B04xDnaEbol&#10;ZDl2tm/H198B9fL/Wf0CAAD//wMAUEsDBBQABgAIAAAAIQDuWmaP2gAAAAUBAAAPAAAAZHJzL2Rv&#10;d25yZXYueG1sTI/NTsMwEITvSH0Haytxo05dAiTEqSqkXhEUHsCNNz/UXke226Z9egwXuKw0mtHM&#10;t9V6soad0IfBkYTlIgOG1Dg9UCfh82N79wQsREVaGUco4YIB1vXsplKldmd6x9MudiyVUCiVhD7G&#10;seQ8ND1aFRZuREpe67xVMUnfce3VOZVbw0WWPXCrBkoLvRrxpcfmsDtaCeb+8PYoWl34/KtovePX&#10;V+6uUt7Op80zsIhT/AvDD35Chzox7d2RdGBGQnok/t7kFUIIYHsJeb5aAa8r/p++/gYAAP//AwBQ&#10;SwECLQAUAAYACAAAACEAtoM4kv4AAADhAQAAEwAAAAAAAAAAAAAAAAAAAAAAW0NvbnRlbnRfVHlw&#10;ZXNdLnhtbFBLAQItABQABgAIAAAAIQA4/SH/1gAAAJQBAAALAAAAAAAAAAAAAAAAAC8BAABfcmVs&#10;cy8ucmVsc1BLAQItABQABgAIAAAAIQAy78PGaAIAAMcEAAAOAAAAAAAAAAAAAAAAAC4CAABkcnMv&#10;ZTJvRG9jLnhtbFBLAQItABQABgAIAAAAIQDuWmaP2gAAAAUBAAAPAAAAAAAAAAAAAAAAAMIEAABk&#10;cnMvZG93bnJldi54bWxQSwUGAAAAAAQABADzAAAAyQUAAAAA&#10;" o:allowincell="f" filled="f" stroked="f">
              <v:stroke joinstyle="round"/>
              <v:path arrowok="t"/>
              <v:textbox>
                <w:txbxContent>
                  <w:p w:rsidR="00B77902" w:rsidRDefault="00B77902" w:rsidP="00B77902">
                    <w:pPr>
                      <w:pStyle w:val="NormalWeb"/>
                      <w:spacing w:before="0" w:beforeAutospacing="0" w:after="0" w:afterAutospacing="0"/>
                      <w:jc w:val="center"/>
                    </w:pPr>
                    <w:r>
                      <w:rPr>
                        <w:rFonts w:ascii="Calibri" w:hAnsi="Calibri" w:cs="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625E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625E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67" w:rsidRDefault="00625E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5B89"/>
    <w:multiLevelType w:val="hybridMultilevel"/>
    <w:tmpl w:val="DB2E2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77FE5"/>
    <w:multiLevelType w:val="hybridMultilevel"/>
    <w:tmpl w:val="8870B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55788"/>
    <w:multiLevelType w:val="hybridMultilevel"/>
    <w:tmpl w:val="9CD40EE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9C16FF6"/>
    <w:multiLevelType w:val="hybridMultilevel"/>
    <w:tmpl w:val="14F427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A417F9F"/>
    <w:multiLevelType w:val="hybridMultilevel"/>
    <w:tmpl w:val="B50C24E0"/>
    <w:lvl w:ilvl="0" w:tplc="BC7447B8">
      <w:start w:val="2"/>
      <w:numFmt w:val="bullet"/>
      <w:lvlText w:val="-"/>
      <w:lvlJc w:val="left"/>
      <w:pPr>
        <w:ind w:left="786" w:hanging="360"/>
      </w:pPr>
      <w:rPr>
        <w:rFonts w:ascii="Times New Roman" w:eastAsiaTheme="minorHAnsi" w:hAnsi="Times New Roman" w:cs="Times New Roman"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0B8C26F2"/>
    <w:multiLevelType w:val="hybridMultilevel"/>
    <w:tmpl w:val="851AC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0E5B1E"/>
    <w:multiLevelType w:val="hybridMultilevel"/>
    <w:tmpl w:val="A2901306"/>
    <w:lvl w:ilvl="0" w:tplc="6D8616B6">
      <w:start w:val="2021"/>
      <w:numFmt w:val="bullet"/>
      <w:lvlText w:val=""/>
      <w:lvlJc w:val="left"/>
      <w:pPr>
        <w:ind w:left="720" w:hanging="360"/>
      </w:pPr>
      <w:rPr>
        <w:rFonts w:ascii="Symbol" w:eastAsia="Calibr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B96137"/>
    <w:multiLevelType w:val="hybridMultilevel"/>
    <w:tmpl w:val="F8BAB45C"/>
    <w:lvl w:ilvl="0" w:tplc="75E09C3C">
      <w:start w:val="1"/>
      <w:numFmt w:val="decimal"/>
      <w:lvlText w:val="%1"/>
      <w:lvlJc w:val="left"/>
      <w:pPr>
        <w:ind w:left="803" w:hanging="69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8" w15:restartNumberingAfterBreak="0">
    <w:nsid w:val="18517DF0"/>
    <w:multiLevelType w:val="hybridMultilevel"/>
    <w:tmpl w:val="2F4AA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13107C"/>
    <w:multiLevelType w:val="hybridMultilevel"/>
    <w:tmpl w:val="4E1E4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9A4CC5"/>
    <w:multiLevelType w:val="hybridMultilevel"/>
    <w:tmpl w:val="F8B01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4D1F0B"/>
    <w:multiLevelType w:val="hybridMultilevel"/>
    <w:tmpl w:val="74044958"/>
    <w:lvl w:ilvl="0" w:tplc="584A9652">
      <w:start w:val="2021"/>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616492"/>
    <w:multiLevelType w:val="hybridMultilevel"/>
    <w:tmpl w:val="F15E32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D2C4EFC"/>
    <w:multiLevelType w:val="hybridMultilevel"/>
    <w:tmpl w:val="512ED3FE"/>
    <w:lvl w:ilvl="0" w:tplc="B7A6DE9A">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2119620D"/>
    <w:multiLevelType w:val="hybridMultilevel"/>
    <w:tmpl w:val="A22C05D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15B630E"/>
    <w:multiLevelType w:val="hybridMultilevel"/>
    <w:tmpl w:val="B12E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460BA5"/>
    <w:multiLevelType w:val="hybridMultilevel"/>
    <w:tmpl w:val="C0C6F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6D5342"/>
    <w:multiLevelType w:val="hybridMultilevel"/>
    <w:tmpl w:val="0E74D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B278EC"/>
    <w:multiLevelType w:val="hybridMultilevel"/>
    <w:tmpl w:val="77A42DB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9" w15:restartNumberingAfterBreak="0">
    <w:nsid w:val="25155E10"/>
    <w:multiLevelType w:val="hybridMultilevel"/>
    <w:tmpl w:val="170EE8A0"/>
    <w:lvl w:ilvl="0" w:tplc="CB5E71E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9E386D"/>
    <w:multiLevelType w:val="hybridMultilevel"/>
    <w:tmpl w:val="FE50D5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B94922"/>
    <w:multiLevelType w:val="hybridMultilevel"/>
    <w:tmpl w:val="25245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0F3FD0"/>
    <w:multiLevelType w:val="hybridMultilevel"/>
    <w:tmpl w:val="A9EEA80A"/>
    <w:lvl w:ilvl="0" w:tplc="2BC6C194">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8E316E"/>
    <w:multiLevelType w:val="hybridMultilevel"/>
    <w:tmpl w:val="0E74D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C074BA0"/>
    <w:multiLevelType w:val="hybridMultilevel"/>
    <w:tmpl w:val="0E10DB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F11D9B"/>
    <w:multiLevelType w:val="hybridMultilevel"/>
    <w:tmpl w:val="FCACF7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0C6434"/>
    <w:multiLevelType w:val="hybridMultilevel"/>
    <w:tmpl w:val="AE547946"/>
    <w:lvl w:ilvl="0" w:tplc="E48A1F7E">
      <w:start w:val="1"/>
      <w:numFmt w:val="decimal"/>
      <w:lvlText w:val="%1."/>
      <w:lvlJc w:val="left"/>
      <w:pPr>
        <w:ind w:left="502"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9E0191"/>
    <w:multiLevelType w:val="hybridMultilevel"/>
    <w:tmpl w:val="B0DEBEE6"/>
    <w:lvl w:ilvl="0" w:tplc="8C2AD0B0">
      <w:start w:val="2023"/>
      <w:numFmt w:val="bullet"/>
      <w:lvlText w:val=""/>
      <w:lvlJc w:val="left"/>
      <w:pPr>
        <w:ind w:left="720" w:hanging="360"/>
      </w:pPr>
      <w:rPr>
        <w:rFonts w:ascii="Wingdings" w:eastAsiaTheme="minorEastAsia"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732CD9"/>
    <w:multiLevelType w:val="hybridMultilevel"/>
    <w:tmpl w:val="56F6A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6E36B8"/>
    <w:multiLevelType w:val="hybridMultilevel"/>
    <w:tmpl w:val="533804C0"/>
    <w:lvl w:ilvl="0" w:tplc="0C09000F">
      <w:start w:val="1"/>
      <w:numFmt w:val="decimal"/>
      <w:lvlText w:val="%1."/>
      <w:lvlJc w:val="left"/>
      <w:pPr>
        <w:ind w:left="828" w:hanging="360"/>
      </w:pPr>
    </w:lvl>
    <w:lvl w:ilvl="1" w:tplc="0C090019">
      <w:start w:val="1"/>
      <w:numFmt w:val="lowerLetter"/>
      <w:lvlText w:val="%2."/>
      <w:lvlJc w:val="left"/>
      <w:pPr>
        <w:ind w:left="1548" w:hanging="360"/>
      </w:pPr>
    </w:lvl>
    <w:lvl w:ilvl="2" w:tplc="0C09001B">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30" w15:restartNumberingAfterBreak="0">
    <w:nsid w:val="433038A8"/>
    <w:multiLevelType w:val="hybridMultilevel"/>
    <w:tmpl w:val="698ED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C66124"/>
    <w:multiLevelType w:val="hybridMultilevel"/>
    <w:tmpl w:val="F47282B6"/>
    <w:lvl w:ilvl="0" w:tplc="0C090001">
      <w:start w:val="1"/>
      <w:numFmt w:val="bullet"/>
      <w:lvlText w:val=""/>
      <w:lvlJc w:val="left"/>
      <w:pPr>
        <w:ind w:left="489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C00D8D"/>
    <w:multiLevelType w:val="hybridMultilevel"/>
    <w:tmpl w:val="25D8130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3" w15:restartNumberingAfterBreak="0">
    <w:nsid w:val="4A126885"/>
    <w:multiLevelType w:val="hybridMultilevel"/>
    <w:tmpl w:val="1838636E"/>
    <w:lvl w:ilvl="0" w:tplc="0F628870">
      <w:start w:val="1"/>
      <w:numFmt w:val="bullet"/>
      <w:lvlText w:val=""/>
      <w:lvlJc w:val="left"/>
      <w:pPr>
        <w:ind w:left="644"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3723CA"/>
    <w:multiLevelType w:val="hybridMultilevel"/>
    <w:tmpl w:val="4DD68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5452D1"/>
    <w:multiLevelType w:val="hybridMultilevel"/>
    <w:tmpl w:val="D3FE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5B31FE"/>
    <w:multiLevelType w:val="hybridMultilevel"/>
    <w:tmpl w:val="3DA2F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E248EF"/>
    <w:multiLevelType w:val="hybridMultilevel"/>
    <w:tmpl w:val="6D26B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2E1357"/>
    <w:multiLevelType w:val="hybridMultilevel"/>
    <w:tmpl w:val="401E31CE"/>
    <w:lvl w:ilvl="0" w:tplc="0C090001">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114275"/>
    <w:multiLevelType w:val="hybridMultilevel"/>
    <w:tmpl w:val="865E2F0E"/>
    <w:lvl w:ilvl="0" w:tplc="0C09000F">
      <w:start w:val="1"/>
      <w:numFmt w:val="decimal"/>
      <w:lvlText w:val="%1."/>
      <w:lvlJc w:val="left"/>
      <w:pPr>
        <w:ind w:left="828" w:hanging="360"/>
      </w:pPr>
    </w:lvl>
    <w:lvl w:ilvl="1" w:tplc="0C090019">
      <w:start w:val="1"/>
      <w:numFmt w:val="lowerLetter"/>
      <w:lvlText w:val="%2."/>
      <w:lvlJc w:val="left"/>
      <w:pPr>
        <w:ind w:left="1548" w:hanging="360"/>
      </w:pPr>
    </w:lvl>
    <w:lvl w:ilvl="2" w:tplc="0C09001B">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40" w15:restartNumberingAfterBreak="0">
    <w:nsid w:val="644456BC"/>
    <w:multiLevelType w:val="hybridMultilevel"/>
    <w:tmpl w:val="8B62B7D8"/>
    <w:lvl w:ilvl="0" w:tplc="8C2AD0B0">
      <w:start w:val="2023"/>
      <w:numFmt w:val="bullet"/>
      <w:lvlText w:val=""/>
      <w:lvlJc w:val="left"/>
      <w:pPr>
        <w:ind w:left="720" w:hanging="360"/>
      </w:pPr>
      <w:rPr>
        <w:rFonts w:ascii="Wingdings" w:eastAsiaTheme="minorEastAsia"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B324E7"/>
    <w:multiLevelType w:val="hybridMultilevel"/>
    <w:tmpl w:val="EE806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8C172B"/>
    <w:multiLevelType w:val="hybridMultilevel"/>
    <w:tmpl w:val="DDA0F7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25E51CC"/>
    <w:multiLevelType w:val="hybridMultilevel"/>
    <w:tmpl w:val="F808D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904B1C"/>
    <w:multiLevelType w:val="hybridMultilevel"/>
    <w:tmpl w:val="54DAB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39"/>
  </w:num>
  <w:num w:numId="4">
    <w:abstractNumId w:val="36"/>
  </w:num>
  <w:num w:numId="5">
    <w:abstractNumId w:val="2"/>
  </w:num>
  <w:num w:numId="6">
    <w:abstractNumId w:val="44"/>
  </w:num>
  <w:num w:numId="7">
    <w:abstractNumId w:val="6"/>
  </w:num>
  <w:num w:numId="8">
    <w:abstractNumId w:val="11"/>
  </w:num>
  <w:num w:numId="9">
    <w:abstractNumId w:val="25"/>
  </w:num>
  <w:num w:numId="10">
    <w:abstractNumId w:val="3"/>
  </w:num>
  <w:num w:numId="11">
    <w:abstractNumId w:val="14"/>
  </w:num>
  <w:num w:numId="12">
    <w:abstractNumId w:val="13"/>
  </w:num>
  <w:num w:numId="13">
    <w:abstractNumId w:val="5"/>
  </w:num>
  <w:num w:numId="14">
    <w:abstractNumId w:val="0"/>
  </w:num>
  <w:num w:numId="15">
    <w:abstractNumId w:val="10"/>
  </w:num>
  <w:num w:numId="16">
    <w:abstractNumId w:val="7"/>
  </w:num>
  <w:num w:numId="17">
    <w:abstractNumId w:val="18"/>
  </w:num>
  <w:num w:numId="18">
    <w:abstractNumId w:val="21"/>
  </w:num>
  <w:num w:numId="19">
    <w:abstractNumId w:val="32"/>
  </w:num>
  <w:num w:numId="20">
    <w:abstractNumId w:val="29"/>
  </w:num>
  <w:num w:numId="21">
    <w:abstractNumId w:val="20"/>
  </w:num>
  <w:num w:numId="22">
    <w:abstractNumId w:val="23"/>
  </w:num>
  <w:num w:numId="23">
    <w:abstractNumId w:val="12"/>
  </w:num>
  <w:num w:numId="24">
    <w:abstractNumId w:val="28"/>
  </w:num>
  <w:num w:numId="25">
    <w:abstractNumId w:val="34"/>
  </w:num>
  <w:num w:numId="26">
    <w:abstractNumId w:val="42"/>
  </w:num>
  <w:num w:numId="27">
    <w:abstractNumId w:val="8"/>
  </w:num>
  <w:num w:numId="28">
    <w:abstractNumId w:val="26"/>
  </w:num>
  <w:num w:numId="29">
    <w:abstractNumId w:val="38"/>
  </w:num>
  <w:num w:numId="30">
    <w:abstractNumId w:val="4"/>
  </w:num>
  <w:num w:numId="31">
    <w:abstractNumId w:val="16"/>
  </w:num>
  <w:num w:numId="32">
    <w:abstractNumId w:val="24"/>
  </w:num>
  <w:num w:numId="33">
    <w:abstractNumId w:val="41"/>
  </w:num>
  <w:num w:numId="34">
    <w:abstractNumId w:val="17"/>
  </w:num>
  <w:num w:numId="35">
    <w:abstractNumId w:val="37"/>
  </w:num>
  <w:num w:numId="36">
    <w:abstractNumId w:val="31"/>
  </w:num>
  <w:num w:numId="37">
    <w:abstractNumId w:val="35"/>
  </w:num>
  <w:num w:numId="38">
    <w:abstractNumId w:val="22"/>
  </w:num>
  <w:num w:numId="39">
    <w:abstractNumId w:val="1"/>
  </w:num>
  <w:num w:numId="40">
    <w:abstractNumId w:val="9"/>
  </w:num>
  <w:num w:numId="41">
    <w:abstractNumId w:val="27"/>
  </w:num>
  <w:num w:numId="42">
    <w:abstractNumId w:val="40"/>
  </w:num>
  <w:num w:numId="43">
    <w:abstractNumId w:val="15"/>
  </w:num>
  <w:num w:numId="44">
    <w:abstractNumId w:val="43"/>
  </w:num>
  <w:num w:numId="45">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EC6"/>
    <w:rsid w:val="00012BED"/>
    <w:rsid w:val="00012C0A"/>
    <w:rsid w:val="00012CA0"/>
    <w:rsid w:val="00017BEA"/>
    <w:rsid w:val="00044E34"/>
    <w:rsid w:val="00045062"/>
    <w:rsid w:val="000458DB"/>
    <w:rsid w:val="000550FB"/>
    <w:rsid w:val="0005565C"/>
    <w:rsid w:val="000625F2"/>
    <w:rsid w:val="00062D91"/>
    <w:rsid w:val="00067464"/>
    <w:rsid w:val="00070C98"/>
    <w:rsid w:val="0009195B"/>
    <w:rsid w:val="00093154"/>
    <w:rsid w:val="000A33B9"/>
    <w:rsid w:val="000B49AF"/>
    <w:rsid w:val="000B786A"/>
    <w:rsid w:val="000C564C"/>
    <w:rsid w:val="000D0E15"/>
    <w:rsid w:val="000D2FCE"/>
    <w:rsid w:val="000D4C09"/>
    <w:rsid w:val="000E08A8"/>
    <w:rsid w:val="000E2A70"/>
    <w:rsid w:val="000F6514"/>
    <w:rsid w:val="001001FD"/>
    <w:rsid w:val="00110634"/>
    <w:rsid w:val="00111BC6"/>
    <w:rsid w:val="00116D65"/>
    <w:rsid w:val="00120AED"/>
    <w:rsid w:val="001221A4"/>
    <w:rsid w:val="00127CD4"/>
    <w:rsid w:val="00137CA0"/>
    <w:rsid w:val="001400FA"/>
    <w:rsid w:val="001409DA"/>
    <w:rsid w:val="001458F6"/>
    <w:rsid w:val="00160614"/>
    <w:rsid w:val="00164AAC"/>
    <w:rsid w:val="00176939"/>
    <w:rsid w:val="00182BBA"/>
    <w:rsid w:val="00184D5C"/>
    <w:rsid w:val="001A39E7"/>
    <w:rsid w:val="001C61FB"/>
    <w:rsid w:val="001C7182"/>
    <w:rsid w:val="001D01FC"/>
    <w:rsid w:val="001D6398"/>
    <w:rsid w:val="001D67E5"/>
    <w:rsid w:val="001D7E75"/>
    <w:rsid w:val="001E008A"/>
    <w:rsid w:val="001E4E80"/>
    <w:rsid w:val="001E66F3"/>
    <w:rsid w:val="001F0043"/>
    <w:rsid w:val="002028D4"/>
    <w:rsid w:val="00220D2B"/>
    <w:rsid w:val="00224694"/>
    <w:rsid w:val="00233B28"/>
    <w:rsid w:val="0023596E"/>
    <w:rsid w:val="002409FD"/>
    <w:rsid w:val="0024262D"/>
    <w:rsid w:val="00242D0A"/>
    <w:rsid w:val="00250932"/>
    <w:rsid w:val="002548B6"/>
    <w:rsid w:val="002569A5"/>
    <w:rsid w:val="00260611"/>
    <w:rsid w:val="002613EB"/>
    <w:rsid w:val="002805ED"/>
    <w:rsid w:val="00283314"/>
    <w:rsid w:val="00290D72"/>
    <w:rsid w:val="00291D83"/>
    <w:rsid w:val="00294207"/>
    <w:rsid w:val="002954ED"/>
    <w:rsid w:val="002A40A0"/>
    <w:rsid w:val="002A46E0"/>
    <w:rsid w:val="002A4B59"/>
    <w:rsid w:val="002A7224"/>
    <w:rsid w:val="002B1A03"/>
    <w:rsid w:val="002B6C2B"/>
    <w:rsid w:val="002C5BA2"/>
    <w:rsid w:val="002C785B"/>
    <w:rsid w:val="002E2197"/>
    <w:rsid w:val="00303877"/>
    <w:rsid w:val="00305B53"/>
    <w:rsid w:val="0031292F"/>
    <w:rsid w:val="0033225D"/>
    <w:rsid w:val="00333124"/>
    <w:rsid w:val="003354A8"/>
    <w:rsid w:val="0035057F"/>
    <w:rsid w:val="003574A0"/>
    <w:rsid w:val="00365D48"/>
    <w:rsid w:val="00372419"/>
    <w:rsid w:val="003748D3"/>
    <w:rsid w:val="00376BD0"/>
    <w:rsid w:val="0038160C"/>
    <w:rsid w:val="00386600"/>
    <w:rsid w:val="00392493"/>
    <w:rsid w:val="00393C91"/>
    <w:rsid w:val="003A4ED9"/>
    <w:rsid w:val="003A7429"/>
    <w:rsid w:val="003B2BA7"/>
    <w:rsid w:val="003B3564"/>
    <w:rsid w:val="003B3CDD"/>
    <w:rsid w:val="003B54B7"/>
    <w:rsid w:val="003B6F20"/>
    <w:rsid w:val="003C18D3"/>
    <w:rsid w:val="003C33DF"/>
    <w:rsid w:val="003D47F7"/>
    <w:rsid w:val="003D5443"/>
    <w:rsid w:val="003E0B9A"/>
    <w:rsid w:val="003F4B43"/>
    <w:rsid w:val="003F682F"/>
    <w:rsid w:val="004109E5"/>
    <w:rsid w:val="00421875"/>
    <w:rsid w:val="004229B4"/>
    <w:rsid w:val="00422EE9"/>
    <w:rsid w:val="00436A81"/>
    <w:rsid w:val="00441381"/>
    <w:rsid w:val="00452F25"/>
    <w:rsid w:val="004570B4"/>
    <w:rsid w:val="004619AE"/>
    <w:rsid w:val="00461DD6"/>
    <w:rsid w:val="00482439"/>
    <w:rsid w:val="00486FD3"/>
    <w:rsid w:val="004A312A"/>
    <w:rsid w:val="004A4F8B"/>
    <w:rsid w:val="004A691C"/>
    <w:rsid w:val="004B1C31"/>
    <w:rsid w:val="004B4400"/>
    <w:rsid w:val="004C194F"/>
    <w:rsid w:val="004D4D11"/>
    <w:rsid w:val="004E6DC3"/>
    <w:rsid w:val="004F3413"/>
    <w:rsid w:val="00502992"/>
    <w:rsid w:val="00506FA8"/>
    <w:rsid w:val="005107B7"/>
    <w:rsid w:val="0051399E"/>
    <w:rsid w:val="00513BA3"/>
    <w:rsid w:val="00514838"/>
    <w:rsid w:val="00530933"/>
    <w:rsid w:val="005368A9"/>
    <w:rsid w:val="005410AB"/>
    <w:rsid w:val="005459DE"/>
    <w:rsid w:val="00546A8F"/>
    <w:rsid w:val="00556095"/>
    <w:rsid w:val="00556147"/>
    <w:rsid w:val="00556509"/>
    <w:rsid w:val="00556A6F"/>
    <w:rsid w:val="00563556"/>
    <w:rsid w:val="00576E22"/>
    <w:rsid w:val="00582827"/>
    <w:rsid w:val="005847F1"/>
    <w:rsid w:val="005A09E8"/>
    <w:rsid w:val="005A2085"/>
    <w:rsid w:val="005B4401"/>
    <w:rsid w:val="005B5D16"/>
    <w:rsid w:val="005C7CAA"/>
    <w:rsid w:val="005D7440"/>
    <w:rsid w:val="005E0A6A"/>
    <w:rsid w:val="005E10BF"/>
    <w:rsid w:val="005E3809"/>
    <w:rsid w:val="005F09F3"/>
    <w:rsid w:val="005F1AEF"/>
    <w:rsid w:val="005F2448"/>
    <w:rsid w:val="005F28B3"/>
    <w:rsid w:val="00610F69"/>
    <w:rsid w:val="00613318"/>
    <w:rsid w:val="00613CAC"/>
    <w:rsid w:val="00624172"/>
    <w:rsid w:val="00625E67"/>
    <w:rsid w:val="00627800"/>
    <w:rsid w:val="00630189"/>
    <w:rsid w:val="006305E4"/>
    <w:rsid w:val="00632B97"/>
    <w:rsid w:val="00632BDB"/>
    <w:rsid w:val="00634818"/>
    <w:rsid w:val="00645D22"/>
    <w:rsid w:val="006464B1"/>
    <w:rsid w:val="00650121"/>
    <w:rsid w:val="00650C71"/>
    <w:rsid w:val="006544B1"/>
    <w:rsid w:val="0065629A"/>
    <w:rsid w:val="00670A79"/>
    <w:rsid w:val="0067119A"/>
    <w:rsid w:val="006725C5"/>
    <w:rsid w:val="006806BA"/>
    <w:rsid w:val="00696D41"/>
    <w:rsid w:val="006A2546"/>
    <w:rsid w:val="006A6BC3"/>
    <w:rsid w:val="006B01F2"/>
    <w:rsid w:val="006B1ACE"/>
    <w:rsid w:val="006B3CA9"/>
    <w:rsid w:val="006B4617"/>
    <w:rsid w:val="006C0F28"/>
    <w:rsid w:val="006C4188"/>
    <w:rsid w:val="006D022F"/>
    <w:rsid w:val="006D216C"/>
    <w:rsid w:val="006D2DE5"/>
    <w:rsid w:val="006E1789"/>
    <w:rsid w:val="006F1E35"/>
    <w:rsid w:val="006F4ADC"/>
    <w:rsid w:val="006F7430"/>
    <w:rsid w:val="00713290"/>
    <w:rsid w:val="0071357F"/>
    <w:rsid w:val="00715DDF"/>
    <w:rsid w:val="00722225"/>
    <w:rsid w:val="00730EB9"/>
    <w:rsid w:val="0073444E"/>
    <w:rsid w:val="00746B4D"/>
    <w:rsid w:val="00750CA4"/>
    <w:rsid w:val="00753807"/>
    <w:rsid w:val="00770AD9"/>
    <w:rsid w:val="0078032E"/>
    <w:rsid w:val="00780843"/>
    <w:rsid w:val="00781068"/>
    <w:rsid w:val="00781263"/>
    <w:rsid w:val="007821CF"/>
    <w:rsid w:val="0078773E"/>
    <w:rsid w:val="00792688"/>
    <w:rsid w:val="00792EBA"/>
    <w:rsid w:val="007A277C"/>
    <w:rsid w:val="007A3953"/>
    <w:rsid w:val="007A616E"/>
    <w:rsid w:val="007B2968"/>
    <w:rsid w:val="007C29B0"/>
    <w:rsid w:val="007C425D"/>
    <w:rsid w:val="007D0FD2"/>
    <w:rsid w:val="007D7865"/>
    <w:rsid w:val="007D7979"/>
    <w:rsid w:val="00802184"/>
    <w:rsid w:val="00803D9E"/>
    <w:rsid w:val="00803E14"/>
    <w:rsid w:val="008147C7"/>
    <w:rsid w:val="00815602"/>
    <w:rsid w:val="008229EA"/>
    <w:rsid w:val="008238F8"/>
    <w:rsid w:val="00824B86"/>
    <w:rsid w:val="008337AB"/>
    <w:rsid w:val="00834995"/>
    <w:rsid w:val="008378BE"/>
    <w:rsid w:val="00847042"/>
    <w:rsid w:val="00847F93"/>
    <w:rsid w:val="0085104E"/>
    <w:rsid w:val="00855564"/>
    <w:rsid w:val="00855EBA"/>
    <w:rsid w:val="0086066B"/>
    <w:rsid w:val="00875158"/>
    <w:rsid w:val="00881AB9"/>
    <w:rsid w:val="0088520F"/>
    <w:rsid w:val="00890257"/>
    <w:rsid w:val="008939C7"/>
    <w:rsid w:val="00895F39"/>
    <w:rsid w:val="00896E8A"/>
    <w:rsid w:val="00896F6E"/>
    <w:rsid w:val="008A1C56"/>
    <w:rsid w:val="008A219F"/>
    <w:rsid w:val="008B786A"/>
    <w:rsid w:val="008C4C06"/>
    <w:rsid w:val="008D32FF"/>
    <w:rsid w:val="008E7824"/>
    <w:rsid w:val="008F1A9D"/>
    <w:rsid w:val="008F4A7E"/>
    <w:rsid w:val="008F629E"/>
    <w:rsid w:val="008F78A1"/>
    <w:rsid w:val="00900D47"/>
    <w:rsid w:val="00907A46"/>
    <w:rsid w:val="009128E1"/>
    <w:rsid w:val="00920E75"/>
    <w:rsid w:val="00930EDD"/>
    <w:rsid w:val="00937ACB"/>
    <w:rsid w:val="00937D37"/>
    <w:rsid w:val="00940732"/>
    <w:rsid w:val="0094162F"/>
    <w:rsid w:val="009459AC"/>
    <w:rsid w:val="00957777"/>
    <w:rsid w:val="00963015"/>
    <w:rsid w:val="00985F79"/>
    <w:rsid w:val="0099194D"/>
    <w:rsid w:val="009A7386"/>
    <w:rsid w:val="009B499F"/>
    <w:rsid w:val="009B6440"/>
    <w:rsid w:val="009D1DC9"/>
    <w:rsid w:val="009E60D3"/>
    <w:rsid w:val="009F7367"/>
    <w:rsid w:val="009F79B4"/>
    <w:rsid w:val="00A032C7"/>
    <w:rsid w:val="00A079F5"/>
    <w:rsid w:val="00A13A26"/>
    <w:rsid w:val="00A14782"/>
    <w:rsid w:val="00A151D3"/>
    <w:rsid w:val="00A24E6B"/>
    <w:rsid w:val="00A33517"/>
    <w:rsid w:val="00A36FFA"/>
    <w:rsid w:val="00A433E6"/>
    <w:rsid w:val="00A43517"/>
    <w:rsid w:val="00A5251D"/>
    <w:rsid w:val="00A54A78"/>
    <w:rsid w:val="00A57A46"/>
    <w:rsid w:val="00A615F2"/>
    <w:rsid w:val="00A65569"/>
    <w:rsid w:val="00A71CD4"/>
    <w:rsid w:val="00A77AD3"/>
    <w:rsid w:val="00A93178"/>
    <w:rsid w:val="00AA0E85"/>
    <w:rsid w:val="00AA1A32"/>
    <w:rsid w:val="00AA376C"/>
    <w:rsid w:val="00AA3BB1"/>
    <w:rsid w:val="00AB375B"/>
    <w:rsid w:val="00AC335D"/>
    <w:rsid w:val="00AD2805"/>
    <w:rsid w:val="00AF291B"/>
    <w:rsid w:val="00AF5DE5"/>
    <w:rsid w:val="00AF79CD"/>
    <w:rsid w:val="00B00873"/>
    <w:rsid w:val="00B07CF5"/>
    <w:rsid w:val="00B168CD"/>
    <w:rsid w:val="00B20470"/>
    <w:rsid w:val="00B34FC4"/>
    <w:rsid w:val="00B4379C"/>
    <w:rsid w:val="00B43A55"/>
    <w:rsid w:val="00B55CCC"/>
    <w:rsid w:val="00B66E24"/>
    <w:rsid w:val="00B77902"/>
    <w:rsid w:val="00B801F2"/>
    <w:rsid w:val="00B85756"/>
    <w:rsid w:val="00B85C2C"/>
    <w:rsid w:val="00B92E68"/>
    <w:rsid w:val="00BA1C92"/>
    <w:rsid w:val="00BB51FA"/>
    <w:rsid w:val="00BC2B4B"/>
    <w:rsid w:val="00BE1161"/>
    <w:rsid w:val="00BE17F2"/>
    <w:rsid w:val="00BE3A38"/>
    <w:rsid w:val="00BE3CE9"/>
    <w:rsid w:val="00BF3312"/>
    <w:rsid w:val="00BF6CB0"/>
    <w:rsid w:val="00C10A7C"/>
    <w:rsid w:val="00C10F95"/>
    <w:rsid w:val="00C36893"/>
    <w:rsid w:val="00C404F4"/>
    <w:rsid w:val="00C52403"/>
    <w:rsid w:val="00C57375"/>
    <w:rsid w:val="00C632BC"/>
    <w:rsid w:val="00C71B7D"/>
    <w:rsid w:val="00C725AA"/>
    <w:rsid w:val="00C760EA"/>
    <w:rsid w:val="00C84C67"/>
    <w:rsid w:val="00C86F1A"/>
    <w:rsid w:val="00C97BA6"/>
    <w:rsid w:val="00CA416A"/>
    <w:rsid w:val="00CB0638"/>
    <w:rsid w:val="00CB72C1"/>
    <w:rsid w:val="00CC3968"/>
    <w:rsid w:val="00CC5982"/>
    <w:rsid w:val="00CD5A83"/>
    <w:rsid w:val="00CE1453"/>
    <w:rsid w:val="00CE7BCF"/>
    <w:rsid w:val="00D012C1"/>
    <w:rsid w:val="00D109D4"/>
    <w:rsid w:val="00D14C7D"/>
    <w:rsid w:val="00D16841"/>
    <w:rsid w:val="00D312E8"/>
    <w:rsid w:val="00D451A3"/>
    <w:rsid w:val="00D61C3C"/>
    <w:rsid w:val="00D627B3"/>
    <w:rsid w:val="00D63B41"/>
    <w:rsid w:val="00D81E5C"/>
    <w:rsid w:val="00D822A7"/>
    <w:rsid w:val="00D91E46"/>
    <w:rsid w:val="00D95CA0"/>
    <w:rsid w:val="00DA4F4E"/>
    <w:rsid w:val="00DA577F"/>
    <w:rsid w:val="00DC085C"/>
    <w:rsid w:val="00DE1425"/>
    <w:rsid w:val="00DE3362"/>
    <w:rsid w:val="00DE3EC4"/>
    <w:rsid w:val="00DE748D"/>
    <w:rsid w:val="00DF43F4"/>
    <w:rsid w:val="00E07D62"/>
    <w:rsid w:val="00E10983"/>
    <w:rsid w:val="00E215CD"/>
    <w:rsid w:val="00E23A28"/>
    <w:rsid w:val="00E252B7"/>
    <w:rsid w:val="00E3388F"/>
    <w:rsid w:val="00E40EC6"/>
    <w:rsid w:val="00E41F27"/>
    <w:rsid w:val="00E4246E"/>
    <w:rsid w:val="00E42A6C"/>
    <w:rsid w:val="00E47796"/>
    <w:rsid w:val="00E518F6"/>
    <w:rsid w:val="00E66D82"/>
    <w:rsid w:val="00E83B50"/>
    <w:rsid w:val="00E86A70"/>
    <w:rsid w:val="00E90D45"/>
    <w:rsid w:val="00E92C3E"/>
    <w:rsid w:val="00E93585"/>
    <w:rsid w:val="00E9579A"/>
    <w:rsid w:val="00EB12F9"/>
    <w:rsid w:val="00EC27EB"/>
    <w:rsid w:val="00EC3841"/>
    <w:rsid w:val="00EC3FB3"/>
    <w:rsid w:val="00EC42FD"/>
    <w:rsid w:val="00ED2F82"/>
    <w:rsid w:val="00EE02CC"/>
    <w:rsid w:val="00EE1073"/>
    <w:rsid w:val="00F02E0F"/>
    <w:rsid w:val="00F112BD"/>
    <w:rsid w:val="00F15979"/>
    <w:rsid w:val="00F2264C"/>
    <w:rsid w:val="00F25FE6"/>
    <w:rsid w:val="00F26B18"/>
    <w:rsid w:val="00F310DE"/>
    <w:rsid w:val="00F33328"/>
    <w:rsid w:val="00F545AE"/>
    <w:rsid w:val="00F67146"/>
    <w:rsid w:val="00F74AFC"/>
    <w:rsid w:val="00F81FCC"/>
    <w:rsid w:val="00F87F16"/>
    <w:rsid w:val="00F900CA"/>
    <w:rsid w:val="00FB0603"/>
    <w:rsid w:val="00FB6ACC"/>
    <w:rsid w:val="00FD2851"/>
    <w:rsid w:val="00FD31B6"/>
    <w:rsid w:val="00FD4440"/>
    <w:rsid w:val="00FD455D"/>
    <w:rsid w:val="00FE36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6076D65-37F3-49BB-9511-2CEDDF715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16C"/>
    <w:pPr>
      <w:spacing w:after="120" w:line="240" w:lineRule="auto"/>
      <w:jc w:val="both"/>
    </w:pPr>
    <w:rPr>
      <w:rFonts w:cstheme="minorHAnsi"/>
    </w:rPr>
  </w:style>
  <w:style w:type="paragraph" w:styleId="Heading1">
    <w:name w:val="heading 1"/>
    <w:basedOn w:val="Normal"/>
    <w:next w:val="Normal"/>
    <w:link w:val="Heading1Char"/>
    <w:uiPriority w:val="9"/>
    <w:qFormat/>
    <w:rsid w:val="00C57375"/>
    <w:pPr>
      <w:keepNext/>
      <w:keepLines/>
      <w:spacing w:before="240"/>
      <w:outlineLvl w:val="0"/>
    </w:pPr>
    <w:rPr>
      <w:rFonts w:asciiTheme="majorHAnsi" w:eastAsiaTheme="majorEastAsia" w:hAnsiTheme="majorHAnsi" w:cstheme="majorBidi"/>
      <w:noProof/>
      <w:color w:val="2E74B5" w:themeColor="accent1" w:themeShade="BF"/>
      <w:sz w:val="52"/>
      <w:szCs w:val="52"/>
      <w:lang w:eastAsia="en-AU"/>
    </w:rPr>
  </w:style>
  <w:style w:type="paragraph" w:styleId="Heading2">
    <w:name w:val="heading 2"/>
    <w:basedOn w:val="Normal"/>
    <w:next w:val="Normal"/>
    <w:link w:val="Heading2Char"/>
    <w:autoRedefine/>
    <w:unhideWhenUsed/>
    <w:qFormat/>
    <w:rsid w:val="00182BBA"/>
    <w:pPr>
      <w:keepNext/>
      <w:spacing w:before="240" w:after="0"/>
      <w:jc w:val="left"/>
      <w:outlineLvl w:val="1"/>
    </w:pPr>
    <w:rPr>
      <w:rFonts w:eastAsia="Calibri"/>
      <w:b/>
      <w:bCs/>
      <w:noProof/>
      <w:color w:val="0070C0"/>
      <w:sz w:val="40"/>
      <w:szCs w:val="40"/>
      <w:lang w:val="en-US" w:eastAsia="en-AU"/>
    </w:rPr>
  </w:style>
  <w:style w:type="paragraph" w:styleId="Heading3">
    <w:name w:val="heading 3"/>
    <w:basedOn w:val="Heading2"/>
    <w:next w:val="Normal"/>
    <w:link w:val="Heading3Char"/>
    <w:uiPriority w:val="9"/>
    <w:unhideWhenUsed/>
    <w:qFormat/>
    <w:rsid w:val="00713290"/>
    <w:pPr>
      <w:ind w:left="-79"/>
      <w:outlineLvl w:val="2"/>
    </w:pPr>
    <w:rPr>
      <w:sz w:val="24"/>
      <w:szCs w:val="24"/>
    </w:rPr>
  </w:style>
  <w:style w:type="paragraph" w:styleId="Heading4">
    <w:name w:val="heading 4"/>
    <w:basedOn w:val="Normal"/>
    <w:next w:val="Normal"/>
    <w:link w:val="Heading4Char"/>
    <w:uiPriority w:val="9"/>
    <w:unhideWhenUsed/>
    <w:qFormat/>
    <w:rsid w:val="0080218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375"/>
    <w:rPr>
      <w:rFonts w:asciiTheme="majorHAnsi" w:eastAsiaTheme="majorEastAsia" w:hAnsiTheme="majorHAnsi" w:cstheme="majorBidi"/>
      <w:noProof/>
      <w:color w:val="2E74B5" w:themeColor="accent1" w:themeShade="BF"/>
      <w:sz w:val="52"/>
      <w:szCs w:val="52"/>
      <w:lang w:eastAsia="en-AU"/>
    </w:rPr>
  </w:style>
  <w:style w:type="character" w:customStyle="1" w:styleId="Heading2Char">
    <w:name w:val="Heading 2 Char"/>
    <w:basedOn w:val="DefaultParagraphFont"/>
    <w:link w:val="Heading2"/>
    <w:rsid w:val="00182BBA"/>
    <w:rPr>
      <w:rFonts w:eastAsia="Calibri" w:cstheme="minorHAnsi"/>
      <w:b/>
      <w:bCs/>
      <w:noProof/>
      <w:color w:val="0070C0"/>
      <w:sz w:val="40"/>
      <w:szCs w:val="40"/>
      <w:lang w:val="en-US" w:eastAsia="en-AU"/>
    </w:rPr>
  </w:style>
  <w:style w:type="character" w:customStyle="1" w:styleId="Heading3Char">
    <w:name w:val="Heading 3 Char"/>
    <w:basedOn w:val="DefaultParagraphFont"/>
    <w:link w:val="Heading3"/>
    <w:uiPriority w:val="9"/>
    <w:rsid w:val="00713290"/>
    <w:rPr>
      <w:rFonts w:eastAsiaTheme="majorEastAsia" w:cstheme="minorHAnsi"/>
      <w:bCs/>
      <w:noProof/>
      <w:color w:val="0070C0"/>
      <w:sz w:val="24"/>
      <w:szCs w:val="24"/>
      <w:lang w:val="en-US" w:eastAsia="en-AU"/>
    </w:rPr>
  </w:style>
  <w:style w:type="paragraph" w:styleId="ListParagraph">
    <w:name w:val="List Paragraph"/>
    <w:basedOn w:val="Normal"/>
    <w:uiPriority w:val="34"/>
    <w:qFormat/>
    <w:rsid w:val="00393C91"/>
    <w:pPr>
      <w:numPr>
        <w:numId w:val="2"/>
      </w:numPr>
      <w:ind w:left="425" w:hanging="357"/>
      <w:contextualSpacing/>
    </w:pPr>
    <w:rPr>
      <w:lang w:val="en-GB"/>
    </w:rPr>
  </w:style>
  <w:style w:type="table" w:styleId="TableGrid">
    <w:name w:val="Table Grid"/>
    <w:basedOn w:val="TableNormal"/>
    <w:uiPriority w:val="39"/>
    <w:rsid w:val="00E40EC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57375"/>
    <w:pPr>
      <w:spacing w:after="300"/>
      <w:contextualSpacing/>
    </w:pPr>
    <w:rPr>
      <w:rFonts w:asciiTheme="majorHAnsi" w:eastAsiaTheme="majorEastAsia" w:hAnsiTheme="majorHAnsi" w:cstheme="majorBidi"/>
      <w:color w:val="44546A" w:themeColor="text2"/>
      <w:spacing w:val="5"/>
      <w:kern w:val="28"/>
      <w:sz w:val="60"/>
      <w:szCs w:val="56"/>
      <w:lang w:val="en-US"/>
      <w14:ligatures w14:val="standardContextual"/>
      <w14:cntxtAlts/>
    </w:rPr>
  </w:style>
  <w:style w:type="character" w:customStyle="1" w:styleId="TitleChar">
    <w:name w:val="Title Char"/>
    <w:basedOn w:val="DefaultParagraphFont"/>
    <w:link w:val="Title"/>
    <w:uiPriority w:val="10"/>
    <w:rsid w:val="00C57375"/>
    <w:rPr>
      <w:rFonts w:asciiTheme="majorHAnsi" w:eastAsiaTheme="majorEastAsia" w:hAnsiTheme="majorHAnsi" w:cstheme="majorBidi"/>
      <w:color w:val="44546A" w:themeColor="text2"/>
      <w:spacing w:val="5"/>
      <w:kern w:val="28"/>
      <w:sz w:val="60"/>
      <w:szCs w:val="56"/>
      <w:lang w:val="en-US"/>
      <w14:ligatures w14:val="standardContextual"/>
      <w14:cntxtAlts/>
    </w:rPr>
  </w:style>
  <w:style w:type="paragraph" w:styleId="Footer">
    <w:name w:val="footer"/>
    <w:basedOn w:val="Normal"/>
    <w:link w:val="FooterChar"/>
    <w:uiPriority w:val="99"/>
    <w:unhideWhenUsed/>
    <w:rsid w:val="00C57375"/>
    <w:pPr>
      <w:tabs>
        <w:tab w:val="center" w:pos="4513"/>
        <w:tab w:val="right" w:pos="9026"/>
      </w:tabs>
    </w:pPr>
  </w:style>
  <w:style w:type="character" w:customStyle="1" w:styleId="FooterChar">
    <w:name w:val="Footer Char"/>
    <w:basedOn w:val="DefaultParagraphFont"/>
    <w:link w:val="Footer"/>
    <w:uiPriority w:val="99"/>
    <w:rsid w:val="00C57375"/>
  </w:style>
  <w:style w:type="paragraph" w:customStyle="1" w:styleId="Default">
    <w:name w:val="Default"/>
    <w:rsid w:val="00C5737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Hyperlink">
    <w:name w:val="Hyperlink"/>
    <w:basedOn w:val="DefaultParagraphFont"/>
    <w:uiPriority w:val="99"/>
    <w:unhideWhenUsed/>
    <w:rsid w:val="00C57375"/>
    <w:rPr>
      <w:color w:val="0563C1" w:themeColor="hyperlink"/>
      <w:u w:val="single"/>
    </w:rPr>
  </w:style>
  <w:style w:type="paragraph" w:styleId="Header">
    <w:name w:val="header"/>
    <w:basedOn w:val="Normal"/>
    <w:link w:val="HeaderChar"/>
    <w:uiPriority w:val="99"/>
    <w:unhideWhenUsed/>
    <w:rsid w:val="00556147"/>
    <w:pPr>
      <w:tabs>
        <w:tab w:val="center" w:pos="4513"/>
        <w:tab w:val="right" w:pos="9026"/>
      </w:tabs>
      <w:spacing w:after="0"/>
    </w:pPr>
  </w:style>
  <w:style w:type="character" w:customStyle="1" w:styleId="HeaderChar">
    <w:name w:val="Header Char"/>
    <w:basedOn w:val="DefaultParagraphFont"/>
    <w:link w:val="Header"/>
    <w:uiPriority w:val="99"/>
    <w:rsid w:val="00556147"/>
    <w:rPr>
      <w:rFonts w:cstheme="minorHAnsi"/>
    </w:rPr>
  </w:style>
  <w:style w:type="paragraph" w:styleId="TOC1">
    <w:name w:val="toc 1"/>
    <w:basedOn w:val="Normal"/>
    <w:next w:val="Normal"/>
    <w:autoRedefine/>
    <w:uiPriority w:val="39"/>
    <w:unhideWhenUsed/>
    <w:rsid w:val="00713290"/>
    <w:pPr>
      <w:spacing w:before="120" w:after="0"/>
    </w:pPr>
  </w:style>
  <w:style w:type="paragraph" w:styleId="TOC2">
    <w:name w:val="toc 2"/>
    <w:basedOn w:val="Normal"/>
    <w:next w:val="Normal"/>
    <w:autoRedefine/>
    <w:uiPriority w:val="39"/>
    <w:unhideWhenUsed/>
    <w:rsid w:val="00713290"/>
    <w:pPr>
      <w:spacing w:after="0"/>
      <w:ind w:left="221"/>
    </w:pPr>
  </w:style>
  <w:style w:type="paragraph" w:styleId="TOC3">
    <w:name w:val="toc 3"/>
    <w:basedOn w:val="Normal"/>
    <w:next w:val="Normal"/>
    <w:autoRedefine/>
    <w:uiPriority w:val="39"/>
    <w:unhideWhenUsed/>
    <w:rsid w:val="00713290"/>
    <w:pPr>
      <w:spacing w:after="0"/>
      <w:ind w:left="442"/>
    </w:pPr>
  </w:style>
  <w:style w:type="character" w:customStyle="1" w:styleId="Heading4Char">
    <w:name w:val="Heading 4 Char"/>
    <w:basedOn w:val="DefaultParagraphFont"/>
    <w:link w:val="Heading4"/>
    <w:uiPriority w:val="9"/>
    <w:rsid w:val="00802184"/>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semiHidden/>
    <w:unhideWhenUsed/>
    <w:qFormat/>
    <w:rsid w:val="00A24E6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C632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2BC"/>
    <w:rPr>
      <w:rFonts w:ascii="Segoe UI" w:hAnsi="Segoe UI" w:cs="Segoe UI"/>
      <w:sz w:val="18"/>
      <w:szCs w:val="18"/>
    </w:rPr>
  </w:style>
  <w:style w:type="character" w:styleId="PageNumber">
    <w:name w:val="page number"/>
    <w:basedOn w:val="DefaultParagraphFont"/>
    <w:uiPriority w:val="99"/>
    <w:semiHidden/>
    <w:unhideWhenUsed/>
    <w:rsid w:val="003D5443"/>
  </w:style>
  <w:style w:type="paragraph" w:styleId="NormalWeb">
    <w:name w:val="Normal (Web)"/>
    <w:basedOn w:val="Normal"/>
    <w:uiPriority w:val="99"/>
    <w:semiHidden/>
    <w:unhideWhenUsed/>
    <w:rsid w:val="003D5443"/>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56509"/>
  </w:style>
  <w:style w:type="character" w:customStyle="1" w:styleId="eop">
    <w:name w:val="eop"/>
    <w:basedOn w:val="DefaultParagraphFont"/>
    <w:rsid w:val="0055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18063">
      <w:bodyDiv w:val="1"/>
      <w:marLeft w:val="0"/>
      <w:marRight w:val="0"/>
      <w:marTop w:val="0"/>
      <w:marBottom w:val="0"/>
      <w:divBdr>
        <w:top w:val="none" w:sz="0" w:space="0" w:color="auto"/>
        <w:left w:val="none" w:sz="0" w:space="0" w:color="auto"/>
        <w:bottom w:val="none" w:sz="0" w:space="0" w:color="auto"/>
        <w:right w:val="none" w:sz="0" w:space="0" w:color="auto"/>
      </w:divBdr>
    </w:div>
    <w:div w:id="308827203">
      <w:bodyDiv w:val="1"/>
      <w:marLeft w:val="0"/>
      <w:marRight w:val="0"/>
      <w:marTop w:val="0"/>
      <w:marBottom w:val="0"/>
      <w:divBdr>
        <w:top w:val="none" w:sz="0" w:space="0" w:color="auto"/>
        <w:left w:val="none" w:sz="0" w:space="0" w:color="auto"/>
        <w:bottom w:val="none" w:sz="0" w:space="0" w:color="auto"/>
        <w:right w:val="none" w:sz="0" w:space="0" w:color="auto"/>
      </w:divBdr>
    </w:div>
    <w:div w:id="337270400">
      <w:bodyDiv w:val="1"/>
      <w:marLeft w:val="0"/>
      <w:marRight w:val="0"/>
      <w:marTop w:val="0"/>
      <w:marBottom w:val="0"/>
      <w:divBdr>
        <w:top w:val="none" w:sz="0" w:space="0" w:color="auto"/>
        <w:left w:val="none" w:sz="0" w:space="0" w:color="auto"/>
        <w:bottom w:val="none" w:sz="0" w:space="0" w:color="auto"/>
        <w:right w:val="none" w:sz="0" w:space="0" w:color="auto"/>
      </w:divBdr>
    </w:div>
    <w:div w:id="480193677">
      <w:bodyDiv w:val="1"/>
      <w:marLeft w:val="0"/>
      <w:marRight w:val="0"/>
      <w:marTop w:val="0"/>
      <w:marBottom w:val="0"/>
      <w:divBdr>
        <w:top w:val="none" w:sz="0" w:space="0" w:color="auto"/>
        <w:left w:val="none" w:sz="0" w:space="0" w:color="auto"/>
        <w:bottom w:val="none" w:sz="0" w:space="0" w:color="auto"/>
        <w:right w:val="none" w:sz="0" w:space="0" w:color="auto"/>
      </w:divBdr>
    </w:div>
    <w:div w:id="597565575">
      <w:bodyDiv w:val="1"/>
      <w:marLeft w:val="0"/>
      <w:marRight w:val="0"/>
      <w:marTop w:val="0"/>
      <w:marBottom w:val="0"/>
      <w:divBdr>
        <w:top w:val="none" w:sz="0" w:space="0" w:color="auto"/>
        <w:left w:val="none" w:sz="0" w:space="0" w:color="auto"/>
        <w:bottom w:val="none" w:sz="0" w:space="0" w:color="auto"/>
        <w:right w:val="none" w:sz="0" w:space="0" w:color="auto"/>
      </w:divBdr>
    </w:div>
    <w:div w:id="609820509">
      <w:bodyDiv w:val="1"/>
      <w:marLeft w:val="0"/>
      <w:marRight w:val="0"/>
      <w:marTop w:val="0"/>
      <w:marBottom w:val="0"/>
      <w:divBdr>
        <w:top w:val="none" w:sz="0" w:space="0" w:color="auto"/>
        <w:left w:val="none" w:sz="0" w:space="0" w:color="auto"/>
        <w:bottom w:val="none" w:sz="0" w:space="0" w:color="auto"/>
        <w:right w:val="none" w:sz="0" w:space="0" w:color="auto"/>
      </w:divBdr>
    </w:div>
    <w:div w:id="624046710">
      <w:bodyDiv w:val="1"/>
      <w:marLeft w:val="0"/>
      <w:marRight w:val="0"/>
      <w:marTop w:val="0"/>
      <w:marBottom w:val="0"/>
      <w:divBdr>
        <w:top w:val="none" w:sz="0" w:space="0" w:color="auto"/>
        <w:left w:val="none" w:sz="0" w:space="0" w:color="auto"/>
        <w:bottom w:val="none" w:sz="0" w:space="0" w:color="auto"/>
        <w:right w:val="none" w:sz="0" w:space="0" w:color="auto"/>
      </w:divBdr>
    </w:div>
    <w:div w:id="932860043">
      <w:bodyDiv w:val="1"/>
      <w:marLeft w:val="0"/>
      <w:marRight w:val="0"/>
      <w:marTop w:val="0"/>
      <w:marBottom w:val="0"/>
      <w:divBdr>
        <w:top w:val="none" w:sz="0" w:space="0" w:color="auto"/>
        <w:left w:val="none" w:sz="0" w:space="0" w:color="auto"/>
        <w:bottom w:val="none" w:sz="0" w:space="0" w:color="auto"/>
        <w:right w:val="none" w:sz="0" w:space="0" w:color="auto"/>
      </w:divBdr>
    </w:div>
    <w:div w:id="995261606">
      <w:bodyDiv w:val="1"/>
      <w:marLeft w:val="0"/>
      <w:marRight w:val="0"/>
      <w:marTop w:val="0"/>
      <w:marBottom w:val="0"/>
      <w:divBdr>
        <w:top w:val="none" w:sz="0" w:space="0" w:color="auto"/>
        <w:left w:val="none" w:sz="0" w:space="0" w:color="auto"/>
        <w:bottom w:val="none" w:sz="0" w:space="0" w:color="auto"/>
        <w:right w:val="none" w:sz="0" w:space="0" w:color="auto"/>
      </w:divBdr>
    </w:div>
    <w:div w:id="1124931424">
      <w:bodyDiv w:val="1"/>
      <w:marLeft w:val="0"/>
      <w:marRight w:val="0"/>
      <w:marTop w:val="0"/>
      <w:marBottom w:val="0"/>
      <w:divBdr>
        <w:top w:val="none" w:sz="0" w:space="0" w:color="auto"/>
        <w:left w:val="none" w:sz="0" w:space="0" w:color="auto"/>
        <w:bottom w:val="none" w:sz="0" w:space="0" w:color="auto"/>
        <w:right w:val="none" w:sz="0" w:space="0" w:color="auto"/>
      </w:divBdr>
    </w:div>
    <w:div w:id="1223060291">
      <w:bodyDiv w:val="1"/>
      <w:marLeft w:val="0"/>
      <w:marRight w:val="0"/>
      <w:marTop w:val="0"/>
      <w:marBottom w:val="0"/>
      <w:divBdr>
        <w:top w:val="none" w:sz="0" w:space="0" w:color="auto"/>
        <w:left w:val="none" w:sz="0" w:space="0" w:color="auto"/>
        <w:bottom w:val="none" w:sz="0" w:space="0" w:color="auto"/>
        <w:right w:val="none" w:sz="0" w:space="0" w:color="auto"/>
      </w:divBdr>
    </w:div>
    <w:div w:id="1257788655">
      <w:bodyDiv w:val="1"/>
      <w:marLeft w:val="0"/>
      <w:marRight w:val="0"/>
      <w:marTop w:val="0"/>
      <w:marBottom w:val="0"/>
      <w:divBdr>
        <w:top w:val="none" w:sz="0" w:space="0" w:color="auto"/>
        <w:left w:val="none" w:sz="0" w:space="0" w:color="auto"/>
        <w:bottom w:val="none" w:sz="0" w:space="0" w:color="auto"/>
        <w:right w:val="none" w:sz="0" w:space="0" w:color="auto"/>
      </w:divBdr>
    </w:div>
    <w:div w:id="1324352678">
      <w:bodyDiv w:val="1"/>
      <w:marLeft w:val="0"/>
      <w:marRight w:val="0"/>
      <w:marTop w:val="0"/>
      <w:marBottom w:val="0"/>
      <w:divBdr>
        <w:top w:val="none" w:sz="0" w:space="0" w:color="auto"/>
        <w:left w:val="none" w:sz="0" w:space="0" w:color="auto"/>
        <w:bottom w:val="none" w:sz="0" w:space="0" w:color="auto"/>
        <w:right w:val="none" w:sz="0" w:space="0" w:color="auto"/>
      </w:divBdr>
    </w:div>
    <w:div w:id="1349677666">
      <w:bodyDiv w:val="1"/>
      <w:marLeft w:val="0"/>
      <w:marRight w:val="0"/>
      <w:marTop w:val="0"/>
      <w:marBottom w:val="0"/>
      <w:divBdr>
        <w:top w:val="none" w:sz="0" w:space="0" w:color="auto"/>
        <w:left w:val="none" w:sz="0" w:space="0" w:color="auto"/>
        <w:bottom w:val="none" w:sz="0" w:space="0" w:color="auto"/>
        <w:right w:val="none" w:sz="0" w:space="0" w:color="auto"/>
      </w:divBdr>
    </w:div>
    <w:div w:id="1763068779">
      <w:bodyDiv w:val="1"/>
      <w:marLeft w:val="0"/>
      <w:marRight w:val="0"/>
      <w:marTop w:val="0"/>
      <w:marBottom w:val="0"/>
      <w:divBdr>
        <w:top w:val="none" w:sz="0" w:space="0" w:color="auto"/>
        <w:left w:val="none" w:sz="0" w:space="0" w:color="auto"/>
        <w:bottom w:val="none" w:sz="0" w:space="0" w:color="auto"/>
        <w:right w:val="none" w:sz="0" w:space="0" w:color="auto"/>
      </w:divBdr>
    </w:div>
    <w:div w:id="177061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7.xml"/><Relationship Id="rId37"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oter" Target="footer6.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enquiry@portnh.org.au"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Facebook Hits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Sheet1!$F$14:$F$25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Sheet1!$G$14:$G$25</c:f>
              <c:numCache>
                <c:formatCode>General</c:formatCode>
                <c:ptCount val="12"/>
                <c:pt idx="0">
                  <c:v>1314</c:v>
                </c:pt>
                <c:pt idx="1">
                  <c:v>1245</c:v>
                </c:pt>
                <c:pt idx="2">
                  <c:v>1917</c:v>
                </c:pt>
                <c:pt idx="3">
                  <c:v>2068</c:v>
                </c:pt>
                <c:pt idx="4">
                  <c:v>652</c:v>
                </c:pt>
                <c:pt idx="6">
                  <c:v>4775</c:v>
                </c:pt>
                <c:pt idx="7">
                  <c:v>7718</c:v>
                </c:pt>
                <c:pt idx="8">
                  <c:v>3499</c:v>
                </c:pt>
                <c:pt idx="9">
                  <c:v>5790</c:v>
                </c:pt>
                <c:pt idx="10">
                  <c:v>4568</c:v>
                </c:pt>
                <c:pt idx="11">
                  <c:v>1394</c:v>
                </c:pt>
              </c:numCache>
            </c:numRef>
          </c:val>
          <c:smooth val="0"/>
          <c:extLst xmlns:c16r2="http://schemas.microsoft.com/office/drawing/2015/06/chart">
            <c:ext xmlns:c16="http://schemas.microsoft.com/office/drawing/2014/chart" uri="{C3380CC4-5D6E-409C-BE32-E72D297353CC}">
              <c16:uniqueId val="{00000000-A00A-4FDD-8305-A83C841B95E2}"/>
            </c:ext>
          </c:extLst>
        </c:ser>
        <c:dLbls>
          <c:showLegendKey val="0"/>
          <c:showVal val="0"/>
          <c:showCatName val="0"/>
          <c:showSerName val="0"/>
          <c:showPercent val="0"/>
          <c:showBubbleSize val="0"/>
        </c:dLbls>
        <c:smooth val="0"/>
        <c:axId val="454939208"/>
        <c:axId val="454935680"/>
      </c:lineChart>
      <c:catAx>
        <c:axId val="45493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935680"/>
        <c:crosses val="autoZero"/>
        <c:auto val="1"/>
        <c:lblAlgn val="ctr"/>
        <c:lblOffset val="100"/>
        <c:noMultiLvlLbl val="0"/>
      </c:catAx>
      <c:valAx>
        <c:axId val="45493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939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7A0E6-505A-4AA4-BC9C-6D60A34F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5776</Words>
  <Characters>32929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Belfrage</dc:creator>
  <cp:keywords/>
  <dc:description/>
  <cp:lastModifiedBy>Microsoft account</cp:lastModifiedBy>
  <cp:revision>2</cp:revision>
  <cp:lastPrinted>2024-08-27T10:43:00Z</cp:lastPrinted>
  <dcterms:created xsi:type="dcterms:W3CDTF">2024-09-26T03:55:00Z</dcterms:created>
  <dcterms:modified xsi:type="dcterms:W3CDTF">2024-09-26T03:55:00Z</dcterms:modified>
</cp:coreProperties>
</file>